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EE" w:rsidRDefault="00285BB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vanish/>
          <w:sz w:val="1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16"/>
        </w:rPr>
        <w:t>7.13.21</w:t>
      </w:r>
      <w:r>
        <w:rPr>
          <w:b/>
        </w:rPr>
        <w:tab/>
        <w:t>BOROUGH OF CLEMENTON</w:t>
      </w:r>
      <w:r>
        <w:fldChar w:fldCharType="begin"/>
      </w:r>
      <w:r>
        <w:instrText xml:space="preserve"> TC  </w:instrText>
      </w:r>
      <w:r>
        <w:rPr>
          <w:b/>
        </w:rPr>
        <w:instrText>"\""</w:instrText>
      </w:r>
    </w:p>
    <w:p w:rsidR="007D73EE" w:rsidRDefault="00285BB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>
        <w:rPr>
          <w:b/>
          <w:sz w:val="16"/>
        </w:rPr>
        <w:instrText>7.13.21</w:instrText>
      </w:r>
      <w:r>
        <w:rPr>
          <w:b/>
        </w:rPr>
        <w:tab/>
        <w:instrText>BOROUGH OF CLEMENTON</w:instrText>
      </w:r>
      <w:r>
        <w:instrText xml:space="preserve">  \f 1</w:instrText>
      </w:r>
      <w:r>
        <w:fldChar w:fldCharType="end"/>
      </w:r>
    </w:p>
    <w:p w:rsidR="007D73EE" w:rsidRDefault="007D7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D73EE" w:rsidRDefault="00285BB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  <w:t>ORDINANCE NO. 2021-0</w:t>
      </w:r>
      <w:r w:rsidR="00204370">
        <w:rPr>
          <w:b/>
        </w:rPr>
        <w:t>9</w:t>
      </w:r>
      <w:bookmarkStart w:id="0" w:name="_GoBack"/>
      <w:bookmarkEnd w:id="0"/>
    </w:p>
    <w:p w:rsidR="007D73EE" w:rsidRDefault="007D7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D73EE" w:rsidRDefault="00285BB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  <w:t xml:space="preserve">AN ORDINANCE AMENDING AND SUPPLEMENTING </w:t>
      </w:r>
    </w:p>
    <w:p w:rsidR="007D73EE" w:rsidRDefault="00285BB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  <w:t>CHAPTER 51 OF THE CODE OF THE BOROUGH OF CLEMENTON</w:t>
      </w:r>
    </w:p>
    <w:p w:rsidR="007D73EE" w:rsidRDefault="00285BB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  <w:t>ENTITLED, “POLICE DEPARTMENT”</w:t>
      </w:r>
    </w:p>
    <w:p w:rsidR="007D73EE" w:rsidRDefault="007D7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D73EE" w:rsidRDefault="0028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>
        <w:rPr>
          <w:b/>
        </w:rPr>
        <w:t>WHEREAS</w:t>
      </w:r>
      <w:r>
        <w:t>, the hiring practices of the Borough of Clementon are governed by the New Jersey Civil Service Commission; and</w:t>
      </w:r>
    </w:p>
    <w:p w:rsidR="007D73EE" w:rsidRDefault="0028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>
        <w:rPr>
          <w:b/>
        </w:rPr>
        <w:t>WHEREAS</w:t>
      </w:r>
      <w:r>
        <w:t>, on February 4, 2021, Governor Murphy signed into law P.L. 2021, Chapter 7 (N.J.S.A. 11A:4-1.3); and</w:t>
      </w:r>
    </w:p>
    <w:p w:rsidR="007D73EE" w:rsidRDefault="0028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>
        <w:rPr>
          <w:b/>
        </w:rPr>
        <w:t>WHEREAS</w:t>
      </w:r>
      <w:r>
        <w:t xml:space="preserve">, the law provides </w:t>
      </w:r>
      <w:r>
        <w:t>an exemption from the law enforcement examination (LEE): and</w:t>
      </w:r>
    </w:p>
    <w:p w:rsidR="007D73EE" w:rsidRDefault="0028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>
        <w:rPr>
          <w:b/>
        </w:rPr>
        <w:t>WHEREAS</w:t>
      </w:r>
      <w:r>
        <w:t>, appointing authorities will be permitted to appoint candidates who have successfully completed a police training course at a school approved and authorized by the New Jersey Police Trai</w:t>
      </w:r>
      <w:r>
        <w:t>ning Commission; and</w:t>
      </w:r>
    </w:p>
    <w:p w:rsidR="007D73EE" w:rsidRDefault="0028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>
        <w:rPr>
          <w:b/>
        </w:rPr>
        <w:t>WHEREAS</w:t>
      </w:r>
      <w:r>
        <w:t>, this will permit the Borough of Clementon to fill critical positions and expand the diversity of the police force; and</w:t>
      </w:r>
    </w:p>
    <w:p w:rsidR="007D73EE" w:rsidRDefault="0028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>
        <w:rPr>
          <w:b/>
        </w:rPr>
        <w:t>WHEREAS</w:t>
      </w:r>
      <w:r>
        <w:t>, the Borough of Clementon wishes to enact this new law for the health and safety of its residents</w:t>
      </w:r>
      <w:r>
        <w:t>.</w:t>
      </w:r>
    </w:p>
    <w:p w:rsidR="007D73EE" w:rsidRDefault="0028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>
        <w:rPr>
          <w:b/>
        </w:rPr>
        <w:t>NOW, THEREFORE BE IT RESOLVED</w:t>
      </w:r>
      <w:r>
        <w:t>, by the Mayor and Council of the Borough of Clementon, as follows:</w:t>
      </w:r>
    </w:p>
    <w:p w:rsidR="007D73EE" w:rsidRDefault="0028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>
        <w:rPr>
          <w:b/>
        </w:rPr>
        <w:t>SECTION 1.</w:t>
      </w:r>
      <w:r>
        <w:t xml:space="preserve"> Chapter 51, Section 9, of the Code of the Borough of Clementon, is amended by the addition of new Subsections C and D, as follows:</w:t>
      </w:r>
    </w:p>
    <w:p w:rsidR="007D73EE" w:rsidRDefault="007D7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</w:pPr>
    </w:p>
    <w:p w:rsidR="007D73EE" w:rsidRDefault="0028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jc w:val="both"/>
      </w:pPr>
      <w:r>
        <w:t>C.</w:t>
      </w:r>
      <w:r>
        <w:tab/>
        <w:t xml:space="preserve">The </w:t>
      </w:r>
      <w:r>
        <w:t xml:space="preserve">Borough of Clementon is authorized pursuant to N.J.S.A. 11A:4-1.3to hire as an entry-level law enforcement officer a person who has successfully completed a full Basic </w:t>
      </w:r>
      <w:r>
        <w:lastRenderedPageBreak/>
        <w:t>Course for Police Officers training course at a school approved and authorized by the Ne</w:t>
      </w:r>
      <w:r>
        <w:t>w Jersey Police Training Commission.</w:t>
      </w:r>
    </w:p>
    <w:p w:rsidR="007D73EE" w:rsidRDefault="007D7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</w:pPr>
    </w:p>
    <w:p w:rsidR="007D73EE" w:rsidRDefault="0028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jc w:val="both"/>
      </w:pPr>
      <w:r>
        <w:t>D.</w:t>
      </w:r>
      <w:r>
        <w:tab/>
        <w:t>A person hired pursuant to Subsection C above shall be exempt from the requirement to take an examination for an entry-level law enforcement position.</w:t>
      </w:r>
    </w:p>
    <w:p w:rsidR="007D73EE" w:rsidRDefault="007D73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</w:pPr>
    </w:p>
    <w:p w:rsidR="007D73EE" w:rsidRDefault="00285B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</w:pPr>
      <w:r>
        <w:rPr>
          <w:b/>
        </w:rPr>
        <w:tab/>
        <w:t xml:space="preserve">SECTION 2.  </w:t>
      </w:r>
      <w:r>
        <w:t>All ordinances or parts of ordinances which are in</w:t>
      </w:r>
      <w:r>
        <w:t>consistent with the provisions hereof, are, to the extent of such inconsistencies, hereby repealed.</w:t>
      </w:r>
    </w:p>
    <w:p w:rsidR="007D73EE" w:rsidRDefault="00285B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</w:pPr>
      <w:r>
        <w:tab/>
      </w:r>
      <w:r>
        <w:rPr>
          <w:b/>
        </w:rPr>
        <w:t>SECTION 3.</w:t>
      </w:r>
      <w:r>
        <w:t xml:space="preserve">  This Ordinance shall take effect upon final passage, adoption, and publication in the manner prescribed by law.</w:t>
      </w:r>
    </w:p>
    <w:p w:rsidR="007D73EE" w:rsidRDefault="00285B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5040" w:hanging="5040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BOROUGH OF CLEMEN</w:t>
      </w:r>
      <w:r>
        <w:t>TON</w:t>
      </w:r>
    </w:p>
    <w:p w:rsidR="007D73EE" w:rsidRDefault="00285B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</w:r>
      <w:r>
        <w:tab/>
      </w:r>
      <w:r>
        <w:tab/>
      </w:r>
      <w:r>
        <w:tab/>
      </w:r>
    </w:p>
    <w:p w:rsidR="007D73EE" w:rsidRDefault="00285B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</w:r>
    </w:p>
    <w:p w:rsidR="007D73EE" w:rsidRDefault="00285B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>
        <w:t>_________________________</w:t>
      </w:r>
      <w:r>
        <w:tab/>
      </w:r>
      <w:r>
        <w:tab/>
      </w:r>
      <w:r>
        <w:tab/>
        <w:t>____________________________</w:t>
      </w:r>
    </w:p>
    <w:p w:rsidR="007D73EE" w:rsidRDefault="00285B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jc w:val="both"/>
      </w:pPr>
      <w:proofErr w:type="spellStart"/>
      <w:r>
        <w:t>Jenai</w:t>
      </w:r>
      <w:proofErr w:type="spellEnd"/>
      <w:r>
        <w:t xml:space="preserve"> L. Johnson, Clerk</w:t>
      </w:r>
      <w:r>
        <w:tab/>
      </w:r>
      <w:r>
        <w:tab/>
      </w:r>
      <w:r>
        <w:tab/>
      </w:r>
      <w:r>
        <w:tab/>
        <w:t>Thomas Weaver, Mayor</w:t>
      </w:r>
    </w:p>
    <w:sectPr w:rsidR="007D73E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00" w:right="1440" w:bottom="2279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B6" w:rsidRDefault="00285BB6">
      <w:r>
        <w:separator/>
      </w:r>
    </w:p>
  </w:endnote>
  <w:endnote w:type="continuationSeparator" w:id="0">
    <w:p w:rsidR="00285BB6" w:rsidRDefault="0028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E" w:rsidRDefault="007D73EE">
    <w:pPr>
      <w:widowControl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E" w:rsidRDefault="007D73EE">
    <w:pPr>
      <w:widowControl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B6" w:rsidRDefault="00285BB6">
      <w:r>
        <w:separator/>
      </w:r>
    </w:p>
  </w:footnote>
  <w:footnote w:type="continuationSeparator" w:id="0">
    <w:p w:rsidR="00285BB6" w:rsidRDefault="0028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E" w:rsidRDefault="007D73EE">
    <w:pPr>
      <w:widowControl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E" w:rsidRDefault="007D73EE">
    <w:pPr>
      <w:widowControl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EE"/>
    <w:rsid w:val="00204370"/>
    <w:rsid w:val="00285BB6"/>
    <w:rsid w:val="007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C82F3"/>
  <w15:docId w15:val="{F5242AFB-7F89-49C8-BB22-D92B420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basedOn w:val="DefaultParagraphFont"/>
  </w:style>
  <w:style w:type="character" w:customStyle="1" w:styleId="DefaultPara">
    <w:name w:val="Default Para"/>
    <w:basedOn w:val="DefaultParagraphFont"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L1-1">
    <w:name w:val="L1-1"/>
    <w:basedOn w:val="Normal"/>
    <w:pPr>
      <w:widowControl/>
    </w:pPr>
  </w:style>
  <w:style w:type="paragraph" w:customStyle="1" w:styleId="L1-2">
    <w:name w:val="L1-2"/>
    <w:basedOn w:val="Normal"/>
    <w:pPr>
      <w:widowControl/>
    </w:pPr>
  </w:style>
  <w:style w:type="paragraph" w:customStyle="1" w:styleId="L1-3">
    <w:name w:val="L1-3"/>
    <w:basedOn w:val="Normal"/>
    <w:pPr>
      <w:widowControl/>
    </w:pPr>
  </w:style>
  <w:style w:type="paragraph" w:customStyle="1" w:styleId="L1-4">
    <w:name w:val="L1-4"/>
    <w:basedOn w:val="Normal"/>
    <w:pPr>
      <w:widowControl/>
    </w:pPr>
  </w:style>
  <w:style w:type="paragraph" w:customStyle="1" w:styleId="L1-5">
    <w:name w:val="L1-5"/>
    <w:basedOn w:val="Normal"/>
    <w:pPr>
      <w:widowControl/>
    </w:pPr>
  </w:style>
  <w:style w:type="paragraph" w:customStyle="1" w:styleId="L1-6">
    <w:name w:val="L1-6"/>
    <w:basedOn w:val="Normal"/>
    <w:pPr>
      <w:widowControl/>
    </w:pPr>
  </w:style>
  <w:style w:type="paragraph" w:customStyle="1" w:styleId="L1-7">
    <w:name w:val="L1-7"/>
    <w:basedOn w:val="Normal"/>
    <w:pPr>
      <w:widowControl/>
    </w:pPr>
  </w:style>
  <w:style w:type="paragraph" w:customStyle="1" w:styleId="L1-8">
    <w:name w:val="L1-8"/>
    <w:basedOn w:val="Normal"/>
    <w:pPr>
      <w:widowControl/>
    </w:pPr>
  </w:style>
  <w:style w:type="paragraph" w:customStyle="1" w:styleId="L1-9">
    <w:name w:val="L1-9"/>
    <w:basedOn w:val="Normal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2021-07-14T18:11:00Z</dcterms:created>
  <dcterms:modified xsi:type="dcterms:W3CDTF">2021-07-14T18:11:00Z</dcterms:modified>
</cp:coreProperties>
</file>