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732" w:rsidRDefault="00A52732" w:rsidP="00A52732">
      <w:pPr>
        <w:pStyle w:val="Heading1"/>
        <w:kinsoku w:val="0"/>
        <w:overflowPunct w:val="0"/>
        <w:spacing w:before="70"/>
        <w:jc w:val="center"/>
        <w:rPr>
          <w:color w:val="1C1C23"/>
          <w:w w:val="105"/>
          <w:u w:val="thick" w:color="000000"/>
        </w:rPr>
      </w:pPr>
      <w:r>
        <w:rPr>
          <w:color w:val="1C1C23"/>
          <w:w w:val="105"/>
          <w:u w:val="thick" w:color="000000"/>
        </w:rPr>
        <w:t>RESOLUTION</w:t>
      </w:r>
      <w:r>
        <w:rPr>
          <w:color w:val="1C1C23"/>
          <w:spacing w:val="-21"/>
          <w:w w:val="105"/>
          <w:u w:val="thick" w:color="000000"/>
        </w:rPr>
        <w:t xml:space="preserve"> </w:t>
      </w:r>
      <w:r>
        <w:rPr>
          <w:color w:val="1C1C23"/>
          <w:w w:val="105"/>
          <w:u w:val="thick" w:color="000000"/>
        </w:rPr>
        <w:t>NO.</w:t>
      </w:r>
      <w:r>
        <w:rPr>
          <w:color w:val="1C1C23"/>
          <w:spacing w:val="-30"/>
          <w:w w:val="105"/>
          <w:u w:val="thick" w:color="000000"/>
        </w:rPr>
        <w:t xml:space="preserve"> </w:t>
      </w:r>
      <w:r>
        <w:rPr>
          <w:color w:val="1C1C23"/>
          <w:w w:val="105"/>
          <w:u w:val="thick" w:color="000000"/>
        </w:rPr>
        <w:t>R22-</w:t>
      </w:r>
      <w:r w:rsidR="007F39D3">
        <w:rPr>
          <w:color w:val="1C1C23"/>
          <w:w w:val="105"/>
          <w:u w:val="thick" w:color="000000"/>
        </w:rPr>
        <w:t>54</w:t>
      </w:r>
      <w:bookmarkStart w:id="0" w:name="_GoBack"/>
      <w:bookmarkEnd w:id="0"/>
    </w:p>
    <w:p w:rsidR="00A52732" w:rsidRPr="00A52732" w:rsidRDefault="00A52732" w:rsidP="00A52732"/>
    <w:p w:rsidR="00A52732" w:rsidRDefault="00A52732" w:rsidP="00A52732">
      <w:pPr>
        <w:kinsoku w:val="0"/>
        <w:overflowPunct w:val="0"/>
        <w:spacing w:before="13" w:line="247" w:lineRule="auto"/>
        <w:ind w:left="583" w:right="199" w:firstLine="12"/>
        <w:jc w:val="center"/>
        <w:rPr>
          <w:b/>
          <w:bCs/>
          <w:color w:val="1C1C23"/>
          <w:sz w:val="23"/>
          <w:szCs w:val="23"/>
        </w:rPr>
      </w:pPr>
      <w:r>
        <w:rPr>
          <w:b/>
          <w:bCs/>
          <w:color w:val="1C1C23"/>
          <w:sz w:val="23"/>
          <w:szCs w:val="23"/>
        </w:rPr>
        <w:t>OF</w:t>
      </w:r>
      <w:r>
        <w:rPr>
          <w:b/>
          <w:bCs/>
          <w:color w:val="1C1C23"/>
          <w:spacing w:val="11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THE</w:t>
      </w:r>
      <w:r>
        <w:rPr>
          <w:b/>
          <w:bCs/>
          <w:color w:val="1C1C23"/>
          <w:spacing w:val="22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GOVERNING</w:t>
      </w:r>
      <w:r>
        <w:rPr>
          <w:b/>
          <w:bCs/>
          <w:color w:val="1C1C23"/>
          <w:spacing w:val="42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BODY</w:t>
      </w:r>
      <w:r>
        <w:rPr>
          <w:b/>
          <w:bCs/>
          <w:color w:val="1C1C23"/>
          <w:spacing w:val="30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OF</w:t>
      </w:r>
      <w:r>
        <w:rPr>
          <w:b/>
          <w:bCs/>
          <w:color w:val="1C1C23"/>
          <w:spacing w:val="11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THE</w:t>
      </w:r>
      <w:r>
        <w:rPr>
          <w:b/>
          <w:bCs/>
          <w:color w:val="1C1C23"/>
          <w:spacing w:val="11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BOROUGH</w:t>
      </w:r>
      <w:r>
        <w:rPr>
          <w:b/>
          <w:bCs/>
          <w:color w:val="1C1C23"/>
          <w:spacing w:val="37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OF</w:t>
      </w:r>
      <w:r>
        <w:rPr>
          <w:b/>
          <w:bCs/>
          <w:color w:val="1C1C23"/>
          <w:spacing w:val="11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CLEMENTON,</w:t>
      </w:r>
      <w:r>
        <w:rPr>
          <w:b/>
          <w:bCs/>
          <w:color w:val="1C1C23"/>
          <w:spacing w:val="43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IN</w:t>
      </w:r>
      <w:r>
        <w:rPr>
          <w:b/>
          <w:bCs/>
          <w:color w:val="1C1C23"/>
          <w:spacing w:val="25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THE</w:t>
      </w:r>
      <w:r>
        <w:rPr>
          <w:b/>
          <w:bCs/>
          <w:color w:val="1C1C23"/>
          <w:w w:val="102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COUNTY</w:t>
      </w:r>
      <w:r>
        <w:rPr>
          <w:b/>
          <w:bCs/>
          <w:color w:val="1C1C23"/>
          <w:spacing w:val="33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OF</w:t>
      </w:r>
      <w:r>
        <w:rPr>
          <w:b/>
          <w:bCs/>
          <w:color w:val="1C1C23"/>
          <w:spacing w:val="10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CAMDEN</w:t>
      </w:r>
      <w:r>
        <w:rPr>
          <w:b/>
          <w:bCs/>
          <w:color w:val="1C1C23"/>
          <w:spacing w:val="28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AND</w:t>
      </w:r>
      <w:r>
        <w:rPr>
          <w:b/>
          <w:bCs/>
          <w:color w:val="1C1C23"/>
          <w:spacing w:val="35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STATE</w:t>
      </w:r>
      <w:r>
        <w:rPr>
          <w:b/>
          <w:bCs/>
          <w:color w:val="1C1C23"/>
          <w:spacing w:val="20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OF</w:t>
      </w:r>
      <w:r>
        <w:rPr>
          <w:b/>
          <w:bCs/>
          <w:color w:val="1C1C23"/>
          <w:spacing w:val="4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NEW</w:t>
      </w:r>
      <w:r>
        <w:rPr>
          <w:b/>
          <w:bCs/>
          <w:color w:val="1C1C23"/>
          <w:spacing w:val="16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JERSEY,</w:t>
      </w:r>
      <w:r>
        <w:rPr>
          <w:b/>
          <w:bCs/>
          <w:color w:val="1C1C23"/>
          <w:spacing w:val="30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 xml:space="preserve">AUTHORIZING </w:t>
      </w:r>
      <w:r w:rsidR="007F39D3">
        <w:rPr>
          <w:b/>
          <w:bCs/>
          <w:color w:val="1C1C23"/>
          <w:sz w:val="23"/>
          <w:szCs w:val="23"/>
        </w:rPr>
        <w:t xml:space="preserve">CROSSING GUARD </w:t>
      </w:r>
      <w:proofErr w:type="gramStart"/>
      <w:r w:rsidR="007F39D3">
        <w:rPr>
          <w:b/>
          <w:bCs/>
          <w:color w:val="1C1C23"/>
          <w:sz w:val="23"/>
          <w:szCs w:val="23"/>
        </w:rPr>
        <w:t xml:space="preserve">APPOINTMENTS </w:t>
      </w:r>
      <w:r>
        <w:rPr>
          <w:b/>
          <w:bCs/>
          <w:color w:val="1C1C23"/>
          <w:spacing w:val="10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FOR</w:t>
      </w:r>
      <w:proofErr w:type="gramEnd"/>
      <w:r>
        <w:rPr>
          <w:b/>
          <w:bCs/>
          <w:color w:val="1C1C23"/>
          <w:spacing w:val="23"/>
          <w:sz w:val="23"/>
          <w:szCs w:val="23"/>
        </w:rPr>
        <w:t xml:space="preserve"> </w:t>
      </w:r>
      <w:r>
        <w:rPr>
          <w:b/>
          <w:bCs/>
          <w:color w:val="1C1C23"/>
          <w:sz w:val="23"/>
          <w:szCs w:val="23"/>
        </w:rPr>
        <w:t>2022</w:t>
      </w:r>
    </w:p>
    <w:p w:rsidR="00A52732" w:rsidRDefault="00A52732" w:rsidP="00A52732">
      <w:pPr>
        <w:kinsoku w:val="0"/>
        <w:overflowPunct w:val="0"/>
        <w:spacing w:before="13" w:line="247" w:lineRule="auto"/>
        <w:ind w:left="583" w:right="199" w:firstLine="12"/>
        <w:jc w:val="center"/>
        <w:rPr>
          <w:b/>
          <w:bCs/>
          <w:color w:val="1C1C23"/>
          <w:w w:val="105"/>
        </w:rPr>
      </w:pPr>
    </w:p>
    <w:p w:rsidR="00A52732" w:rsidRDefault="00A52732" w:rsidP="00A52732">
      <w:pPr>
        <w:kinsoku w:val="0"/>
        <w:overflowPunct w:val="0"/>
        <w:spacing w:before="13" w:line="247" w:lineRule="auto"/>
        <w:ind w:left="583" w:right="199" w:firstLine="12"/>
        <w:rPr>
          <w:color w:val="000000"/>
          <w:sz w:val="23"/>
          <w:szCs w:val="23"/>
        </w:rPr>
      </w:pPr>
      <w:r>
        <w:rPr>
          <w:b/>
          <w:bCs/>
          <w:color w:val="1C1C23"/>
          <w:w w:val="105"/>
        </w:rPr>
        <w:tab/>
        <w:t>WHEREAS,</w:t>
      </w:r>
      <w:r>
        <w:rPr>
          <w:b/>
          <w:bCs/>
          <w:color w:val="1C1C23"/>
          <w:spacing w:val="-3"/>
          <w:w w:val="105"/>
        </w:rPr>
        <w:t xml:space="preserve"> </w:t>
      </w:r>
      <w:r>
        <w:rPr>
          <w:color w:val="1C1C23"/>
          <w:w w:val="105"/>
        </w:rPr>
        <w:t>The</w:t>
      </w:r>
      <w:r>
        <w:rPr>
          <w:color w:val="1C1C23"/>
          <w:spacing w:val="-15"/>
          <w:w w:val="105"/>
        </w:rPr>
        <w:t xml:space="preserve"> </w:t>
      </w:r>
      <w:r>
        <w:rPr>
          <w:color w:val="1C1C23"/>
          <w:w w:val="105"/>
        </w:rPr>
        <w:t>Governing</w:t>
      </w:r>
      <w:r>
        <w:rPr>
          <w:color w:val="1C1C23"/>
          <w:spacing w:val="-11"/>
          <w:w w:val="105"/>
        </w:rPr>
        <w:t xml:space="preserve"> </w:t>
      </w:r>
      <w:r>
        <w:rPr>
          <w:color w:val="1C1C23"/>
          <w:w w:val="105"/>
        </w:rPr>
        <w:t>Body</w:t>
      </w:r>
      <w:r>
        <w:rPr>
          <w:color w:val="1C1C23"/>
          <w:spacing w:val="-10"/>
          <w:w w:val="105"/>
        </w:rPr>
        <w:t xml:space="preserve"> </w:t>
      </w:r>
      <w:r>
        <w:rPr>
          <w:color w:val="1C1C23"/>
          <w:w w:val="105"/>
        </w:rPr>
        <w:t>of</w:t>
      </w:r>
      <w:r>
        <w:rPr>
          <w:color w:val="1C1C23"/>
          <w:spacing w:val="-24"/>
          <w:w w:val="105"/>
        </w:rPr>
        <w:t xml:space="preserve"> </w:t>
      </w:r>
      <w:r>
        <w:rPr>
          <w:color w:val="1C1C23"/>
          <w:w w:val="105"/>
        </w:rPr>
        <w:t>the</w:t>
      </w:r>
      <w:r>
        <w:rPr>
          <w:color w:val="1C1C23"/>
          <w:spacing w:val="-15"/>
          <w:w w:val="105"/>
        </w:rPr>
        <w:t xml:space="preserve"> </w:t>
      </w:r>
      <w:r>
        <w:rPr>
          <w:color w:val="1C1C23"/>
          <w:w w:val="105"/>
        </w:rPr>
        <w:t>Borough</w:t>
      </w:r>
      <w:r>
        <w:rPr>
          <w:color w:val="1C1C23"/>
          <w:spacing w:val="-10"/>
          <w:w w:val="105"/>
        </w:rPr>
        <w:t xml:space="preserve"> </w:t>
      </w:r>
      <w:r>
        <w:rPr>
          <w:color w:val="1C1C23"/>
          <w:w w:val="105"/>
        </w:rPr>
        <w:t>of</w:t>
      </w:r>
      <w:r>
        <w:rPr>
          <w:color w:val="1C1C23"/>
          <w:spacing w:val="-14"/>
          <w:w w:val="105"/>
        </w:rPr>
        <w:t xml:space="preserve"> </w:t>
      </w:r>
      <w:r>
        <w:rPr>
          <w:color w:val="1C1C23"/>
          <w:w w:val="105"/>
        </w:rPr>
        <w:t>Clementon</w:t>
      </w:r>
      <w:r>
        <w:rPr>
          <w:color w:val="1C1C23"/>
          <w:spacing w:val="-5"/>
          <w:w w:val="105"/>
        </w:rPr>
        <w:t xml:space="preserve"> </w:t>
      </w:r>
      <w:r>
        <w:rPr>
          <w:color w:val="1C1C23"/>
          <w:w w:val="105"/>
        </w:rPr>
        <w:t>deems</w:t>
      </w:r>
      <w:r>
        <w:rPr>
          <w:color w:val="1C1C23"/>
          <w:spacing w:val="-17"/>
          <w:w w:val="105"/>
        </w:rPr>
        <w:t xml:space="preserve"> </w:t>
      </w:r>
      <w:r>
        <w:rPr>
          <w:color w:val="1C1C23"/>
          <w:w w:val="105"/>
        </w:rPr>
        <w:t>it</w:t>
      </w:r>
      <w:r>
        <w:rPr>
          <w:color w:val="1C1C23"/>
          <w:spacing w:val="-30"/>
          <w:w w:val="105"/>
        </w:rPr>
        <w:t xml:space="preserve"> </w:t>
      </w:r>
      <w:r>
        <w:rPr>
          <w:color w:val="1C1C23"/>
          <w:w w:val="105"/>
        </w:rPr>
        <w:t>necessary</w:t>
      </w:r>
      <w:r>
        <w:rPr>
          <w:color w:val="1C1C23"/>
          <w:spacing w:val="-7"/>
          <w:w w:val="105"/>
        </w:rPr>
        <w:t xml:space="preserve"> </w:t>
      </w:r>
      <w:r>
        <w:rPr>
          <w:color w:val="1C1C23"/>
          <w:spacing w:val="-7"/>
          <w:w w:val="105"/>
        </w:rPr>
        <w:tab/>
      </w:r>
      <w:r>
        <w:rPr>
          <w:color w:val="1C1C23"/>
          <w:w w:val="105"/>
        </w:rPr>
        <w:t xml:space="preserve">to </w:t>
      </w:r>
      <w:r>
        <w:rPr>
          <w:color w:val="1C1C23"/>
          <w:sz w:val="23"/>
          <w:szCs w:val="23"/>
        </w:rPr>
        <w:t>appoint</w:t>
      </w:r>
      <w:r>
        <w:rPr>
          <w:color w:val="1C1C23"/>
          <w:spacing w:val="26"/>
          <w:sz w:val="23"/>
          <w:szCs w:val="23"/>
        </w:rPr>
        <w:t xml:space="preserve"> </w:t>
      </w:r>
      <w:r>
        <w:rPr>
          <w:color w:val="1C1C23"/>
          <w:sz w:val="23"/>
          <w:szCs w:val="23"/>
        </w:rPr>
        <w:t>certain</w:t>
      </w:r>
      <w:r>
        <w:rPr>
          <w:color w:val="1C1C23"/>
          <w:spacing w:val="14"/>
          <w:sz w:val="23"/>
          <w:szCs w:val="23"/>
        </w:rPr>
        <w:t xml:space="preserve"> </w:t>
      </w:r>
      <w:r>
        <w:rPr>
          <w:color w:val="1C1C23"/>
          <w:sz w:val="23"/>
          <w:szCs w:val="23"/>
        </w:rPr>
        <w:t>positions</w:t>
      </w:r>
      <w:r>
        <w:rPr>
          <w:color w:val="1C1C23"/>
          <w:spacing w:val="30"/>
          <w:sz w:val="23"/>
          <w:szCs w:val="23"/>
        </w:rPr>
        <w:t xml:space="preserve"> </w:t>
      </w:r>
      <w:r>
        <w:rPr>
          <w:color w:val="1C1C23"/>
          <w:sz w:val="23"/>
          <w:szCs w:val="23"/>
        </w:rPr>
        <w:t>within</w:t>
      </w:r>
      <w:r>
        <w:rPr>
          <w:color w:val="1C1C23"/>
          <w:spacing w:val="20"/>
          <w:sz w:val="23"/>
          <w:szCs w:val="23"/>
        </w:rPr>
        <w:t xml:space="preserve"> </w:t>
      </w:r>
      <w:r>
        <w:rPr>
          <w:color w:val="1C1C23"/>
          <w:sz w:val="23"/>
          <w:szCs w:val="23"/>
        </w:rPr>
        <w:t>the</w:t>
      </w:r>
      <w:r>
        <w:rPr>
          <w:color w:val="1C1C23"/>
          <w:spacing w:val="14"/>
          <w:sz w:val="23"/>
          <w:szCs w:val="23"/>
        </w:rPr>
        <w:t xml:space="preserve"> </w:t>
      </w:r>
      <w:r>
        <w:rPr>
          <w:color w:val="1C1C23"/>
          <w:sz w:val="23"/>
          <w:szCs w:val="23"/>
        </w:rPr>
        <w:t>Municipality</w:t>
      </w:r>
      <w:r>
        <w:rPr>
          <w:color w:val="1C1C23"/>
          <w:spacing w:val="31"/>
          <w:sz w:val="23"/>
          <w:szCs w:val="23"/>
        </w:rPr>
        <w:t xml:space="preserve"> </w:t>
      </w:r>
      <w:r>
        <w:rPr>
          <w:color w:val="1C1C23"/>
          <w:sz w:val="23"/>
          <w:szCs w:val="23"/>
        </w:rPr>
        <w:t>for</w:t>
      </w:r>
      <w:r>
        <w:rPr>
          <w:color w:val="1C1C23"/>
          <w:spacing w:val="8"/>
          <w:sz w:val="23"/>
          <w:szCs w:val="23"/>
        </w:rPr>
        <w:t xml:space="preserve"> </w:t>
      </w:r>
      <w:r>
        <w:rPr>
          <w:color w:val="1C1C23"/>
          <w:sz w:val="23"/>
          <w:szCs w:val="23"/>
        </w:rPr>
        <w:t>the</w:t>
      </w:r>
      <w:r>
        <w:rPr>
          <w:color w:val="1C1C23"/>
          <w:spacing w:val="11"/>
          <w:sz w:val="23"/>
          <w:szCs w:val="23"/>
        </w:rPr>
        <w:t xml:space="preserve"> </w:t>
      </w:r>
      <w:r>
        <w:rPr>
          <w:color w:val="1C1C23"/>
          <w:sz w:val="23"/>
          <w:szCs w:val="23"/>
        </w:rPr>
        <w:t>proper</w:t>
      </w:r>
      <w:r>
        <w:rPr>
          <w:color w:val="1C1C23"/>
          <w:spacing w:val="35"/>
          <w:sz w:val="23"/>
          <w:szCs w:val="23"/>
        </w:rPr>
        <w:t xml:space="preserve"> </w:t>
      </w:r>
      <w:r>
        <w:rPr>
          <w:color w:val="1C1C23"/>
          <w:sz w:val="23"/>
          <w:szCs w:val="23"/>
        </w:rPr>
        <w:t>functioning</w:t>
      </w:r>
      <w:r>
        <w:rPr>
          <w:color w:val="1C1C23"/>
          <w:spacing w:val="33"/>
          <w:sz w:val="23"/>
          <w:szCs w:val="23"/>
        </w:rPr>
        <w:t xml:space="preserve"> </w:t>
      </w:r>
      <w:r>
        <w:rPr>
          <w:color w:val="1C1C23"/>
          <w:sz w:val="23"/>
          <w:szCs w:val="23"/>
        </w:rPr>
        <w:t>of</w:t>
      </w:r>
      <w:r>
        <w:rPr>
          <w:color w:val="1C1C23"/>
          <w:spacing w:val="12"/>
          <w:sz w:val="23"/>
          <w:szCs w:val="23"/>
        </w:rPr>
        <w:t xml:space="preserve"> </w:t>
      </w:r>
      <w:r>
        <w:rPr>
          <w:color w:val="1C1C23"/>
          <w:sz w:val="23"/>
          <w:szCs w:val="23"/>
        </w:rPr>
        <w:t>said</w:t>
      </w:r>
      <w:r>
        <w:rPr>
          <w:color w:val="1C1C23"/>
          <w:spacing w:val="13"/>
          <w:sz w:val="23"/>
          <w:szCs w:val="23"/>
        </w:rPr>
        <w:t xml:space="preserve"> </w:t>
      </w:r>
      <w:r>
        <w:rPr>
          <w:color w:val="1C1C23"/>
          <w:spacing w:val="13"/>
          <w:sz w:val="23"/>
          <w:szCs w:val="23"/>
        </w:rPr>
        <w:tab/>
      </w:r>
      <w:r>
        <w:rPr>
          <w:color w:val="1C1C23"/>
          <w:sz w:val="23"/>
          <w:szCs w:val="23"/>
        </w:rPr>
        <w:t>Municipality;</w:t>
      </w:r>
    </w:p>
    <w:p w:rsidR="00A52732" w:rsidRDefault="00A52732" w:rsidP="00A52732">
      <w:pPr>
        <w:tabs>
          <w:tab w:val="left" w:pos="7938"/>
        </w:tabs>
        <w:kinsoku w:val="0"/>
        <w:overflowPunct w:val="0"/>
        <w:spacing w:line="227" w:lineRule="exact"/>
        <w:ind w:left="551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1C1C23"/>
          <w:w w:val="170"/>
          <w:sz w:val="23"/>
          <w:szCs w:val="23"/>
        </w:rPr>
        <w:tab/>
      </w:r>
      <w:r>
        <w:rPr>
          <w:rFonts w:ascii="Arial" w:hAnsi="Arial" w:cs="Arial"/>
          <w:color w:val="363638"/>
          <w:sz w:val="23"/>
          <w:szCs w:val="23"/>
        </w:rPr>
        <w:t>.</w:t>
      </w:r>
    </w:p>
    <w:p w:rsidR="00A52732" w:rsidRDefault="00A52732" w:rsidP="00A52732">
      <w:pPr>
        <w:kinsoku w:val="0"/>
        <w:overflowPunct w:val="0"/>
        <w:spacing w:before="67"/>
        <w:ind w:left="425"/>
        <w:rPr>
          <w:color w:val="000000"/>
          <w:sz w:val="23"/>
          <w:szCs w:val="23"/>
        </w:rPr>
      </w:pPr>
      <w:r>
        <w:rPr>
          <w:b/>
          <w:bCs/>
          <w:color w:val="1C1C23"/>
          <w:w w:val="105"/>
          <w:sz w:val="23"/>
          <w:szCs w:val="23"/>
        </w:rPr>
        <w:tab/>
        <w:t>NOW,</w:t>
      </w:r>
      <w:r>
        <w:rPr>
          <w:b/>
          <w:bCs/>
          <w:color w:val="1C1C23"/>
          <w:spacing w:val="-12"/>
          <w:w w:val="105"/>
          <w:sz w:val="23"/>
          <w:szCs w:val="23"/>
        </w:rPr>
        <w:t xml:space="preserve"> </w:t>
      </w:r>
      <w:r>
        <w:rPr>
          <w:b/>
          <w:bCs/>
          <w:color w:val="1C1C23"/>
          <w:w w:val="105"/>
          <w:sz w:val="23"/>
          <w:szCs w:val="23"/>
        </w:rPr>
        <w:t>THEREFORE</w:t>
      </w:r>
      <w:r>
        <w:rPr>
          <w:b/>
          <w:bCs/>
          <w:color w:val="1C1C23"/>
          <w:spacing w:val="-2"/>
          <w:w w:val="105"/>
          <w:sz w:val="23"/>
          <w:szCs w:val="23"/>
        </w:rPr>
        <w:t xml:space="preserve"> </w:t>
      </w:r>
      <w:r>
        <w:rPr>
          <w:b/>
          <w:bCs/>
          <w:color w:val="1C1C23"/>
          <w:w w:val="105"/>
          <w:sz w:val="23"/>
          <w:szCs w:val="23"/>
        </w:rPr>
        <w:t>BE</w:t>
      </w:r>
      <w:r>
        <w:rPr>
          <w:b/>
          <w:bCs/>
          <w:color w:val="1C1C23"/>
          <w:spacing w:val="-18"/>
          <w:w w:val="105"/>
          <w:sz w:val="23"/>
          <w:szCs w:val="23"/>
        </w:rPr>
        <w:t xml:space="preserve"> </w:t>
      </w:r>
      <w:r>
        <w:rPr>
          <w:b/>
          <w:bCs/>
          <w:color w:val="1C1C23"/>
          <w:w w:val="105"/>
          <w:sz w:val="23"/>
          <w:szCs w:val="23"/>
        </w:rPr>
        <w:t>IT</w:t>
      </w:r>
      <w:r>
        <w:rPr>
          <w:b/>
          <w:bCs/>
          <w:color w:val="1C1C23"/>
          <w:spacing w:val="-17"/>
          <w:w w:val="105"/>
          <w:sz w:val="23"/>
          <w:szCs w:val="23"/>
        </w:rPr>
        <w:t xml:space="preserve"> </w:t>
      </w:r>
      <w:r>
        <w:rPr>
          <w:b/>
          <w:bCs/>
          <w:color w:val="1C1C23"/>
          <w:w w:val="105"/>
          <w:sz w:val="23"/>
          <w:szCs w:val="23"/>
        </w:rPr>
        <w:t>RESOLVED,</w:t>
      </w:r>
      <w:r>
        <w:rPr>
          <w:b/>
          <w:bCs/>
          <w:color w:val="1C1C23"/>
          <w:spacing w:val="-9"/>
          <w:w w:val="105"/>
          <w:sz w:val="23"/>
          <w:szCs w:val="23"/>
        </w:rPr>
        <w:t xml:space="preserve"> </w:t>
      </w:r>
      <w:r>
        <w:rPr>
          <w:color w:val="1C1C23"/>
          <w:w w:val="105"/>
          <w:sz w:val="23"/>
          <w:szCs w:val="23"/>
        </w:rPr>
        <w:t>by</w:t>
      </w:r>
      <w:r>
        <w:rPr>
          <w:color w:val="1C1C23"/>
          <w:spacing w:val="-15"/>
          <w:w w:val="105"/>
          <w:sz w:val="23"/>
          <w:szCs w:val="23"/>
        </w:rPr>
        <w:t xml:space="preserve"> </w:t>
      </w:r>
      <w:r>
        <w:rPr>
          <w:color w:val="1C1C23"/>
          <w:w w:val="105"/>
          <w:sz w:val="23"/>
          <w:szCs w:val="23"/>
        </w:rPr>
        <w:t>the</w:t>
      </w:r>
      <w:r>
        <w:rPr>
          <w:color w:val="1C1C23"/>
          <w:spacing w:val="-9"/>
          <w:w w:val="105"/>
          <w:sz w:val="23"/>
          <w:szCs w:val="23"/>
        </w:rPr>
        <w:t xml:space="preserve"> </w:t>
      </w:r>
      <w:r>
        <w:rPr>
          <w:color w:val="1C1C23"/>
          <w:w w:val="105"/>
          <w:sz w:val="23"/>
          <w:szCs w:val="23"/>
        </w:rPr>
        <w:t>Governing</w:t>
      </w:r>
      <w:r>
        <w:rPr>
          <w:color w:val="1C1C23"/>
          <w:spacing w:val="-9"/>
          <w:w w:val="105"/>
          <w:sz w:val="23"/>
          <w:szCs w:val="23"/>
        </w:rPr>
        <w:t xml:space="preserve"> </w:t>
      </w:r>
      <w:r>
        <w:rPr>
          <w:color w:val="1C1C23"/>
          <w:w w:val="105"/>
          <w:sz w:val="23"/>
          <w:szCs w:val="23"/>
        </w:rPr>
        <w:t>Body</w:t>
      </w:r>
      <w:r>
        <w:rPr>
          <w:color w:val="1C1C23"/>
          <w:spacing w:val="-12"/>
          <w:w w:val="105"/>
          <w:sz w:val="23"/>
          <w:szCs w:val="23"/>
        </w:rPr>
        <w:t xml:space="preserve"> </w:t>
      </w:r>
      <w:r>
        <w:rPr>
          <w:color w:val="1C1C23"/>
          <w:w w:val="105"/>
          <w:sz w:val="23"/>
          <w:szCs w:val="23"/>
        </w:rPr>
        <w:t>of</w:t>
      </w:r>
      <w:r>
        <w:rPr>
          <w:color w:val="1C1C23"/>
          <w:spacing w:val="-20"/>
          <w:w w:val="105"/>
          <w:sz w:val="23"/>
          <w:szCs w:val="23"/>
        </w:rPr>
        <w:t xml:space="preserve"> </w:t>
      </w:r>
      <w:r>
        <w:rPr>
          <w:color w:val="1C1C23"/>
          <w:w w:val="105"/>
          <w:sz w:val="23"/>
          <w:szCs w:val="23"/>
        </w:rPr>
        <w:t>the</w:t>
      </w:r>
    </w:p>
    <w:p w:rsidR="00A52732" w:rsidRDefault="00A52732" w:rsidP="007F39D3">
      <w:pPr>
        <w:pStyle w:val="Heading2"/>
        <w:kinsoku w:val="0"/>
        <w:overflowPunct w:val="0"/>
        <w:spacing w:before="8" w:line="247" w:lineRule="auto"/>
        <w:ind w:left="720" w:right="436"/>
        <w:rPr>
          <w:color w:val="1C1C23"/>
          <w:w w:val="105"/>
        </w:rPr>
      </w:pPr>
      <w:r>
        <w:rPr>
          <w:color w:val="1C1C23"/>
          <w:w w:val="105"/>
        </w:rPr>
        <w:t>Borough of</w:t>
      </w:r>
      <w:r>
        <w:rPr>
          <w:color w:val="1C1C23"/>
          <w:spacing w:val="-6"/>
          <w:w w:val="105"/>
        </w:rPr>
        <w:t xml:space="preserve"> </w:t>
      </w:r>
      <w:r>
        <w:rPr>
          <w:color w:val="1C1C23"/>
          <w:w w:val="105"/>
        </w:rPr>
        <w:t>Clementon,</w:t>
      </w:r>
      <w:r>
        <w:rPr>
          <w:color w:val="1C1C23"/>
          <w:spacing w:val="10"/>
          <w:w w:val="105"/>
        </w:rPr>
        <w:t xml:space="preserve"> </w:t>
      </w:r>
      <w:r>
        <w:rPr>
          <w:color w:val="1C1C23"/>
          <w:w w:val="105"/>
        </w:rPr>
        <w:t>in</w:t>
      </w:r>
      <w:r>
        <w:rPr>
          <w:color w:val="1C1C23"/>
          <w:spacing w:val="-16"/>
          <w:w w:val="105"/>
        </w:rPr>
        <w:t xml:space="preserve"> </w:t>
      </w:r>
      <w:r>
        <w:rPr>
          <w:color w:val="1C1C23"/>
          <w:w w:val="105"/>
        </w:rPr>
        <w:t>the</w:t>
      </w:r>
      <w:r>
        <w:rPr>
          <w:color w:val="1C1C23"/>
          <w:spacing w:val="-1"/>
          <w:w w:val="105"/>
        </w:rPr>
        <w:t xml:space="preserve"> </w:t>
      </w:r>
      <w:r>
        <w:rPr>
          <w:color w:val="1C1C23"/>
          <w:w w:val="105"/>
        </w:rPr>
        <w:t>County of</w:t>
      </w:r>
      <w:r>
        <w:rPr>
          <w:color w:val="1C1C23"/>
          <w:spacing w:val="-10"/>
          <w:w w:val="105"/>
        </w:rPr>
        <w:t xml:space="preserve"> </w:t>
      </w:r>
      <w:r>
        <w:rPr>
          <w:color w:val="1C1C23"/>
          <w:w w:val="105"/>
        </w:rPr>
        <w:t>Camden,</w:t>
      </w:r>
      <w:r>
        <w:rPr>
          <w:color w:val="1C1C23"/>
          <w:spacing w:val="-29"/>
          <w:w w:val="165"/>
        </w:rPr>
        <w:t xml:space="preserve"> </w:t>
      </w:r>
      <w:r>
        <w:rPr>
          <w:color w:val="1C1C23"/>
          <w:w w:val="105"/>
        </w:rPr>
        <w:t>State</w:t>
      </w:r>
      <w:r>
        <w:rPr>
          <w:color w:val="1C1C23"/>
          <w:spacing w:val="-14"/>
          <w:w w:val="105"/>
        </w:rPr>
        <w:t xml:space="preserve"> </w:t>
      </w:r>
      <w:r>
        <w:rPr>
          <w:color w:val="1C1C23"/>
          <w:w w:val="105"/>
        </w:rPr>
        <w:t>of New</w:t>
      </w:r>
      <w:r>
        <w:rPr>
          <w:color w:val="1C1C23"/>
          <w:spacing w:val="-10"/>
          <w:w w:val="105"/>
        </w:rPr>
        <w:t xml:space="preserve"> </w:t>
      </w:r>
      <w:r>
        <w:rPr>
          <w:color w:val="1C1C23"/>
          <w:w w:val="105"/>
        </w:rPr>
        <w:t>Jersey,</w:t>
      </w:r>
      <w:r>
        <w:rPr>
          <w:color w:val="1C1C23"/>
          <w:spacing w:val="-6"/>
          <w:w w:val="105"/>
        </w:rPr>
        <w:t xml:space="preserve"> </w:t>
      </w:r>
      <w:r>
        <w:rPr>
          <w:color w:val="1C1C23"/>
          <w:w w:val="105"/>
        </w:rPr>
        <w:t>that</w:t>
      </w:r>
      <w:r>
        <w:rPr>
          <w:color w:val="1C1C23"/>
          <w:spacing w:val="-7"/>
          <w:w w:val="105"/>
        </w:rPr>
        <w:t xml:space="preserve"> </w:t>
      </w:r>
      <w:r>
        <w:rPr>
          <w:color w:val="1C1C23"/>
          <w:w w:val="105"/>
        </w:rPr>
        <w:t>the following</w:t>
      </w:r>
      <w:r>
        <w:rPr>
          <w:color w:val="1C1C23"/>
          <w:w w:val="101"/>
        </w:rPr>
        <w:t xml:space="preserve"> </w:t>
      </w:r>
      <w:r>
        <w:rPr>
          <w:color w:val="1C1C23"/>
          <w:w w:val="105"/>
        </w:rPr>
        <w:t>appointments</w:t>
      </w:r>
      <w:r>
        <w:rPr>
          <w:color w:val="1C1C23"/>
          <w:spacing w:val="18"/>
          <w:w w:val="105"/>
        </w:rPr>
        <w:t xml:space="preserve"> </w:t>
      </w:r>
      <w:r>
        <w:rPr>
          <w:color w:val="1C1C23"/>
          <w:w w:val="105"/>
        </w:rPr>
        <w:t>be</w:t>
      </w:r>
      <w:r>
        <w:rPr>
          <w:color w:val="1C1C23"/>
          <w:spacing w:val="3"/>
          <w:w w:val="105"/>
        </w:rPr>
        <w:t xml:space="preserve"> </w:t>
      </w:r>
      <w:r>
        <w:rPr>
          <w:color w:val="1C1C23"/>
          <w:w w:val="105"/>
        </w:rPr>
        <w:t>mad</w:t>
      </w:r>
      <w:r>
        <w:rPr>
          <w:color w:val="1C1C23"/>
          <w:spacing w:val="9"/>
          <w:w w:val="105"/>
        </w:rPr>
        <w:t>e</w:t>
      </w:r>
      <w:r>
        <w:rPr>
          <w:color w:val="363638"/>
          <w:w w:val="105"/>
        </w:rPr>
        <w:t xml:space="preserve">, </w:t>
      </w:r>
      <w:r>
        <w:rPr>
          <w:color w:val="1C1C23"/>
          <w:w w:val="130"/>
        </w:rPr>
        <w:t>are</w:t>
      </w:r>
      <w:r>
        <w:rPr>
          <w:color w:val="1C1C23"/>
          <w:spacing w:val="-13"/>
          <w:w w:val="130"/>
        </w:rPr>
        <w:t xml:space="preserve"> </w:t>
      </w:r>
      <w:r>
        <w:rPr>
          <w:color w:val="1C1C23"/>
          <w:w w:val="105"/>
        </w:rPr>
        <w:t>hereby</w:t>
      </w:r>
      <w:r>
        <w:rPr>
          <w:color w:val="1C1C23"/>
          <w:spacing w:val="18"/>
          <w:w w:val="105"/>
        </w:rPr>
        <w:t xml:space="preserve"> </w:t>
      </w:r>
      <w:r>
        <w:rPr>
          <w:color w:val="1C1C23"/>
          <w:w w:val="105"/>
        </w:rPr>
        <w:t>made</w:t>
      </w:r>
      <w:r>
        <w:rPr>
          <w:color w:val="1C1C23"/>
          <w:spacing w:val="10"/>
          <w:w w:val="105"/>
        </w:rPr>
        <w:t xml:space="preserve"> </w:t>
      </w:r>
      <w:r>
        <w:rPr>
          <w:color w:val="1C1C23"/>
          <w:w w:val="105"/>
        </w:rPr>
        <w:t>for</w:t>
      </w:r>
      <w:r>
        <w:rPr>
          <w:color w:val="1C1C23"/>
          <w:spacing w:val="-6"/>
          <w:w w:val="105"/>
        </w:rPr>
        <w:t xml:space="preserve"> </w:t>
      </w:r>
      <w:r>
        <w:rPr>
          <w:color w:val="1C1C23"/>
          <w:w w:val="105"/>
        </w:rPr>
        <w:t>the</w:t>
      </w:r>
      <w:r>
        <w:rPr>
          <w:color w:val="1C1C23"/>
          <w:spacing w:val="8"/>
          <w:w w:val="105"/>
        </w:rPr>
        <w:t xml:space="preserve"> </w:t>
      </w:r>
      <w:r>
        <w:rPr>
          <w:color w:val="1C1C23"/>
          <w:w w:val="105"/>
        </w:rPr>
        <w:t>year</w:t>
      </w:r>
      <w:r>
        <w:rPr>
          <w:color w:val="1C1C23"/>
          <w:spacing w:val="14"/>
          <w:w w:val="105"/>
        </w:rPr>
        <w:t xml:space="preserve"> </w:t>
      </w:r>
      <w:r>
        <w:rPr>
          <w:color w:val="1C1C23"/>
          <w:w w:val="105"/>
        </w:rPr>
        <w:t>of 2022</w:t>
      </w:r>
      <w:r w:rsidR="007F39D3">
        <w:rPr>
          <w:color w:val="1C1C23"/>
          <w:w w:val="105"/>
        </w:rPr>
        <w:t xml:space="preserve"> for the position of Part Time Seasonal Crossing Guard in the Borough of Clementon</w:t>
      </w:r>
      <w:r>
        <w:rPr>
          <w:color w:val="1C1C23"/>
          <w:w w:val="105"/>
        </w:rPr>
        <w:t>:</w:t>
      </w:r>
    </w:p>
    <w:p w:rsidR="00A52732" w:rsidRDefault="00A52732" w:rsidP="00A52732"/>
    <w:p w:rsidR="00A52732" w:rsidRDefault="00A52732" w:rsidP="00A52732">
      <w:r>
        <w:tab/>
        <w:t>1.</w:t>
      </w:r>
      <w:r>
        <w:tab/>
        <w:t>Crossing Guards:</w:t>
      </w:r>
      <w:r>
        <w:tab/>
      </w:r>
      <w:r>
        <w:tab/>
      </w:r>
      <w:r>
        <w:tab/>
        <w:t>Kirsten Hoy</w:t>
      </w:r>
    </w:p>
    <w:p w:rsidR="00A52732" w:rsidRDefault="00A52732" w:rsidP="00A527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Robert Pettit</w:t>
      </w:r>
    </w:p>
    <w:p w:rsidR="00A52732" w:rsidRDefault="00A52732" w:rsidP="00A527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Stella Romaine</w:t>
      </w:r>
    </w:p>
    <w:p w:rsidR="00A52732" w:rsidRDefault="00A52732" w:rsidP="00A527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Theresa </w:t>
      </w:r>
      <w:proofErr w:type="spellStart"/>
      <w:r>
        <w:t>Denight</w:t>
      </w:r>
      <w:proofErr w:type="spellEnd"/>
    </w:p>
    <w:p w:rsidR="00A52732" w:rsidRDefault="00A52732" w:rsidP="00A527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Arlene Twilley</w:t>
      </w:r>
    </w:p>
    <w:p w:rsidR="00A52732" w:rsidRDefault="00A52732" w:rsidP="00A527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 Matson</w:t>
      </w:r>
    </w:p>
    <w:p w:rsidR="00A52732" w:rsidRDefault="00A52732" w:rsidP="00A527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Terence </w:t>
      </w:r>
      <w:proofErr w:type="spellStart"/>
      <w:r>
        <w:t>Hylton</w:t>
      </w:r>
      <w:proofErr w:type="spellEnd"/>
    </w:p>
    <w:p w:rsidR="00A52732" w:rsidRDefault="00A52732" w:rsidP="00A527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Danielle </w:t>
      </w:r>
      <w:proofErr w:type="spellStart"/>
      <w:r>
        <w:t>Aubry</w:t>
      </w:r>
      <w:proofErr w:type="spellEnd"/>
    </w:p>
    <w:p w:rsidR="00A52732" w:rsidRDefault="00A52732" w:rsidP="00A527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Eugene Barnes</w:t>
      </w:r>
    </w:p>
    <w:p w:rsidR="00A52732" w:rsidRDefault="00A527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Kim Ot</w:t>
      </w:r>
      <w:r w:rsidR="007F39D3">
        <w:t>t</w:t>
      </w:r>
    </w:p>
    <w:p w:rsidR="00A52732" w:rsidRDefault="00A52732"/>
    <w:p w:rsidR="00A52732" w:rsidRDefault="00A52732" w:rsidP="00A52732">
      <w:pPr>
        <w:tabs>
          <w:tab w:val="left" w:pos="3780"/>
          <w:tab w:val="left" w:pos="4320"/>
          <w:tab w:val="right" w:pos="9360"/>
        </w:tabs>
        <w:suppressAutoHyphens/>
        <w:spacing w:after="120"/>
        <w:rPr>
          <w:sz w:val="20"/>
          <w:szCs w:val="20"/>
        </w:rPr>
      </w:pPr>
    </w:p>
    <w:p w:rsidR="00A52732" w:rsidRDefault="00A52732" w:rsidP="00A52732">
      <w:pPr>
        <w:tabs>
          <w:tab w:val="left" w:pos="3780"/>
          <w:tab w:val="left" w:pos="4320"/>
          <w:tab w:val="right" w:pos="9360"/>
        </w:tabs>
        <w:suppressAutoHyphens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ADOPTED AT A MEETING OF THE MAYOR AND COUNCIL OF THE BOROUGH OF CLEMENTON HELD ON JANUARY 18, 2022 AT 7:00PM, VIA ZOOM DUE TO THE COVID 19 PANDEMIC. </w:t>
      </w:r>
    </w:p>
    <w:p w:rsidR="00A52732" w:rsidRDefault="00A52732" w:rsidP="00A52732">
      <w:pPr>
        <w:tabs>
          <w:tab w:val="left" w:pos="3780"/>
          <w:tab w:val="left" w:pos="4320"/>
          <w:tab w:val="right" w:pos="9360"/>
        </w:tabs>
        <w:suppressAutoHyphens/>
        <w:spacing w:after="120"/>
        <w:rPr>
          <w:sz w:val="20"/>
          <w:szCs w:val="20"/>
        </w:rPr>
      </w:pPr>
    </w:p>
    <w:p w:rsidR="00A52732" w:rsidRDefault="00A52732" w:rsidP="00A52732">
      <w:pPr>
        <w:tabs>
          <w:tab w:val="left" w:pos="3780"/>
          <w:tab w:val="left" w:pos="4320"/>
          <w:tab w:val="right" w:pos="9360"/>
        </w:tabs>
        <w:suppressAutoHyphens/>
        <w:spacing w:after="120"/>
        <w:rPr>
          <w:sz w:val="20"/>
          <w:szCs w:val="20"/>
        </w:rPr>
      </w:pPr>
    </w:p>
    <w:p w:rsidR="00A52732" w:rsidRDefault="00A52732" w:rsidP="00A52732">
      <w:pPr>
        <w:tabs>
          <w:tab w:val="left" w:pos="3780"/>
          <w:tab w:val="left" w:pos="4320"/>
          <w:tab w:val="right" w:pos="936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BOROUGH OF CLEMENTON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BY:_</w:t>
      </w:r>
      <w:proofErr w:type="gramEnd"/>
      <w:r>
        <w:rPr>
          <w:sz w:val="20"/>
          <w:szCs w:val="20"/>
        </w:rPr>
        <w:t>_______________________________</w:t>
      </w:r>
    </w:p>
    <w:p w:rsidR="00A52732" w:rsidRDefault="00A52732" w:rsidP="00A52732">
      <w:pPr>
        <w:tabs>
          <w:tab w:val="left" w:pos="3780"/>
          <w:tab w:val="left" w:pos="4320"/>
          <w:tab w:val="right" w:pos="9360"/>
        </w:tabs>
        <w:suppressAutoHyphens/>
        <w:spacing w:after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THOMAS J. WEAVER, MAYOR</w:t>
      </w:r>
    </w:p>
    <w:p w:rsidR="00A52732" w:rsidRDefault="00A52732" w:rsidP="00A52732">
      <w:pPr>
        <w:tabs>
          <w:tab w:val="left" w:pos="3780"/>
          <w:tab w:val="left" w:pos="4320"/>
          <w:tab w:val="right" w:pos="9360"/>
        </w:tabs>
        <w:suppressAutoHyphens/>
        <w:spacing w:after="120"/>
        <w:rPr>
          <w:sz w:val="20"/>
          <w:szCs w:val="20"/>
        </w:rPr>
      </w:pPr>
    </w:p>
    <w:p w:rsidR="00A52732" w:rsidRDefault="00A52732" w:rsidP="00A52732">
      <w:pPr>
        <w:tabs>
          <w:tab w:val="left" w:pos="3780"/>
          <w:tab w:val="left" w:pos="4320"/>
          <w:tab w:val="right" w:pos="9360"/>
        </w:tabs>
        <w:suppressAutoHyphens/>
        <w:rPr>
          <w:sz w:val="20"/>
          <w:szCs w:val="20"/>
        </w:rPr>
      </w:pPr>
    </w:p>
    <w:p w:rsidR="00A52732" w:rsidRDefault="00A52732" w:rsidP="00A52732">
      <w:pPr>
        <w:tabs>
          <w:tab w:val="left" w:pos="3780"/>
          <w:tab w:val="left" w:pos="4320"/>
          <w:tab w:val="right" w:pos="9360"/>
        </w:tabs>
        <w:suppressAutoHyphens/>
        <w:rPr>
          <w:sz w:val="20"/>
          <w:szCs w:val="20"/>
        </w:rPr>
      </w:pPr>
      <w:proofErr w:type="gramStart"/>
      <w:r>
        <w:rPr>
          <w:sz w:val="20"/>
          <w:szCs w:val="20"/>
        </w:rPr>
        <w:t>ATTEST:_</w:t>
      </w:r>
      <w:proofErr w:type="gramEnd"/>
      <w:r>
        <w:rPr>
          <w:sz w:val="20"/>
          <w:szCs w:val="20"/>
        </w:rPr>
        <w:t>_________________________</w:t>
      </w:r>
    </w:p>
    <w:p w:rsidR="00A52732" w:rsidRDefault="00A52732" w:rsidP="00A52732">
      <w:pPr>
        <w:tabs>
          <w:tab w:val="left" w:pos="3780"/>
          <w:tab w:val="left" w:pos="4320"/>
          <w:tab w:val="right" w:pos="9360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 xml:space="preserve">                 JENAI L. JOHNSON,</w:t>
      </w:r>
    </w:p>
    <w:p w:rsidR="00A52732" w:rsidRDefault="00A52732" w:rsidP="00A52732">
      <w:pPr>
        <w:tabs>
          <w:tab w:val="left" w:pos="3780"/>
          <w:tab w:val="left" w:pos="4320"/>
          <w:tab w:val="right" w:pos="9360"/>
        </w:tabs>
        <w:suppressAutoHyphens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MUNICIPAL CLERK/ADMINISTRATOR</w:t>
      </w:r>
    </w:p>
    <w:p w:rsidR="00A52732" w:rsidRDefault="00A52732"/>
    <w:sectPr w:rsidR="00A5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32"/>
    <w:rsid w:val="007F39D3"/>
    <w:rsid w:val="00A5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BB21"/>
  <w15:chartTrackingRefBased/>
  <w15:docId w15:val="{FC1C154C-146E-4E07-B2C8-78EA5D30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52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A52732"/>
    <w:pPr>
      <w:spacing w:before="13"/>
      <w:ind w:left="404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next w:val="Normal"/>
    <w:link w:val="Heading2Char"/>
    <w:uiPriority w:val="1"/>
    <w:qFormat/>
    <w:rsid w:val="00A52732"/>
    <w:pPr>
      <w:ind w:left="430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2732"/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1"/>
    <w:rsid w:val="00A52732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West</dc:creator>
  <cp:keywords/>
  <dc:description/>
  <cp:lastModifiedBy>Administrator</cp:lastModifiedBy>
  <cp:revision>2</cp:revision>
  <dcterms:created xsi:type="dcterms:W3CDTF">2022-01-18T20:02:00Z</dcterms:created>
  <dcterms:modified xsi:type="dcterms:W3CDTF">2022-01-18T20:02:00Z</dcterms:modified>
</cp:coreProperties>
</file>