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6A1C" w14:textId="260E247C" w:rsidR="00282746" w:rsidRDefault="00245409">
      <w:pPr>
        <w:tabs>
          <w:tab w:val="center" w:pos="4680"/>
        </w:tabs>
        <w:jc w:val="both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16"/>
        </w:rPr>
        <w:t>8.24.23</w:t>
      </w:r>
      <w:r>
        <w:tab/>
      </w:r>
      <w:r>
        <w:rPr>
          <w:b/>
        </w:rPr>
        <w:t>BOROUGH OF CLEMENTON</w:t>
      </w:r>
    </w:p>
    <w:p w14:paraId="41026A1D" w14:textId="77777777" w:rsidR="00282746" w:rsidRDefault="00245409">
      <w:pPr>
        <w:tabs>
          <w:tab w:val="center" w:pos="4680"/>
        </w:tabs>
        <w:rPr>
          <w:b/>
        </w:rPr>
      </w:pPr>
      <w:r>
        <w:rPr>
          <w:b/>
        </w:rPr>
        <w:tab/>
      </w:r>
    </w:p>
    <w:p w14:paraId="41026A1E" w14:textId="19F27BAE" w:rsidR="00282746" w:rsidRDefault="00245409">
      <w:pPr>
        <w:tabs>
          <w:tab w:val="center" w:pos="4680"/>
        </w:tabs>
        <w:rPr>
          <w:b/>
        </w:rPr>
      </w:pPr>
      <w:r>
        <w:rPr>
          <w:b/>
        </w:rPr>
        <w:tab/>
        <w:t>ORDINANCE NO. 2023-</w:t>
      </w:r>
      <w:r w:rsidR="00D4089E">
        <w:rPr>
          <w:b/>
        </w:rPr>
        <w:t>17</w:t>
      </w:r>
      <w:bookmarkStart w:id="0" w:name="_GoBack"/>
      <w:bookmarkEnd w:id="0"/>
    </w:p>
    <w:p w14:paraId="41026A1F" w14:textId="77777777" w:rsidR="00282746" w:rsidRDefault="00282746">
      <w:pPr>
        <w:rPr>
          <w:b/>
        </w:rPr>
      </w:pPr>
    </w:p>
    <w:p w14:paraId="41026A20" w14:textId="77777777" w:rsidR="00282746" w:rsidRDefault="00245409">
      <w:pPr>
        <w:tabs>
          <w:tab w:val="center" w:pos="4680"/>
        </w:tabs>
        <w:rPr>
          <w:b/>
        </w:rPr>
      </w:pPr>
      <w:r>
        <w:rPr>
          <w:b/>
        </w:rPr>
        <w:tab/>
        <w:t>AN ORDINANCE AMENDING AND SUPPLEMENTING</w:t>
      </w:r>
    </w:p>
    <w:p w14:paraId="41026A21" w14:textId="77777777" w:rsidR="00282746" w:rsidRDefault="00245409">
      <w:pPr>
        <w:tabs>
          <w:tab w:val="center" w:pos="4680"/>
        </w:tabs>
        <w:rPr>
          <w:b/>
        </w:rPr>
      </w:pPr>
      <w:r>
        <w:rPr>
          <w:b/>
        </w:rPr>
        <w:tab/>
        <w:t>CHAPTER 298 OF THE CODE OF THE</w:t>
      </w:r>
    </w:p>
    <w:p w14:paraId="41026A22" w14:textId="77777777" w:rsidR="00282746" w:rsidRDefault="00245409">
      <w:pPr>
        <w:tabs>
          <w:tab w:val="center" w:pos="4680"/>
        </w:tabs>
      </w:pPr>
      <w:r>
        <w:rPr>
          <w:b/>
        </w:rPr>
        <w:tab/>
        <w:t>BOROUGH OF CLEMENTON ENTITLED, “ZONING”</w:t>
      </w:r>
    </w:p>
    <w:p w14:paraId="41026A23" w14:textId="77777777" w:rsidR="00282746" w:rsidRDefault="00282746"/>
    <w:p w14:paraId="41026A24" w14:textId="77777777" w:rsidR="00282746" w:rsidRDefault="00245409">
      <w:r>
        <w:tab/>
        <w:t>BE IT ORDAINED BY MAYOR AND COUNCIL OF THE BOROUGH OF CLEMENTON, COUNTY OF CAMDEN, STATE OF NEW JERSEY, AS FOLLOWS:</w:t>
      </w:r>
    </w:p>
    <w:p w14:paraId="41026A25" w14:textId="77777777" w:rsidR="00282746" w:rsidRDefault="00282746"/>
    <w:p w14:paraId="41026A26" w14:textId="77777777" w:rsidR="00282746" w:rsidRDefault="00245409">
      <w:r>
        <w:tab/>
      </w:r>
      <w:r>
        <w:rPr>
          <w:b/>
        </w:rPr>
        <w:t xml:space="preserve">SECTION 1.  </w:t>
      </w:r>
      <w:r>
        <w:t xml:space="preserve">Chapter 298, Subsection 61.3A, of the Code of the Borough of Clementon is hereby amended by the addition of the following sentence:  The fee for each fence permit issued shall be $75. </w:t>
      </w:r>
    </w:p>
    <w:p w14:paraId="41026A27" w14:textId="77777777" w:rsidR="00282746" w:rsidRDefault="00245409">
      <w:pPr>
        <w:ind w:left="1440" w:right="1440"/>
      </w:pPr>
      <w:r>
        <w:tab/>
      </w:r>
    </w:p>
    <w:p w14:paraId="41026A28" w14:textId="77777777" w:rsidR="00282746" w:rsidRDefault="00245409">
      <w:r>
        <w:tab/>
      </w:r>
      <w:r>
        <w:rPr>
          <w:b/>
        </w:rPr>
        <w:t xml:space="preserve">SECTION 2.  </w:t>
      </w:r>
      <w:r>
        <w:t>All ordinances or parts of ordinances which are inconsistent with the provisions of this ordinance are, to the extent of such inconsistencies, hereby repealed.</w:t>
      </w:r>
    </w:p>
    <w:p w14:paraId="41026A29" w14:textId="77777777" w:rsidR="00282746" w:rsidRDefault="00282746">
      <w:pPr>
        <w:rPr>
          <w:b/>
        </w:rPr>
      </w:pPr>
    </w:p>
    <w:p w14:paraId="41026A2A" w14:textId="77777777" w:rsidR="00282746" w:rsidRDefault="00245409">
      <w:r>
        <w:rPr>
          <w:b/>
        </w:rPr>
        <w:tab/>
        <w:t xml:space="preserve">SECTION 3.  </w:t>
      </w:r>
      <w:r>
        <w:t>This Ordinance shall take effect upon final passage, adoption, and publication in the manner prescribed by law.</w:t>
      </w:r>
    </w:p>
    <w:p w14:paraId="41026A2B" w14:textId="77777777" w:rsidR="00282746" w:rsidRDefault="00282746"/>
    <w:p w14:paraId="41026A2C" w14:textId="77777777" w:rsidR="00282746" w:rsidRDefault="00245409">
      <w:pPr>
        <w:ind w:left="5040" w:hanging="5040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BOROUGH OF CLEMENTON</w:t>
      </w:r>
    </w:p>
    <w:p w14:paraId="41026A2D" w14:textId="77777777" w:rsidR="00282746" w:rsidRDefault="00282746"/>
    <w:p w14:paraId="41026A2E" w14:textId="77777777" w:rsidR="00282746" w:rsidRDefault="00282746"/>
    <w:p w14:paraId="41026A2F" w14:textId="77777777" w:rsidR="00282746" w:rsidRDefault="00282746"/>
    <w:p w14:paraId="41026A30" w14:textId="77777777" w:rsidR="00282746" w:rsidRDefault="00245409">
      <w:pPr>
        <w:ind w:left="5040" w:hanging="5040"/>
      </w:pPr>
      <w:r>
        <w:t>_________________________</w:t>
      </w:r>
      <w:r>
        <w:tab/>
      </w:r>
      <w:r>
        <w:tab/>
      </w:r>
      <w:r>
        <w:tab/>
        <w:t>____________________________</w:t>
      </w:r>
    </w:p>
    <w:p w14:paraId="41026A31" w14:textId="77777777" w:rsidR="00282746" w:rsidRDefault="00245409">
      <w:pPr>
        <w:ind w:left="5040" w:hanging="5040"/>
      </w:pPr>
      <w:r>
        <w:t>Jenai L. Johnson, Clerk</w:t>
      </w:r>
      <w:r>
        <w:tab/>
      </w:r>
      <w:r>
        <w:tab/>
      </w:r>
      <w:r>
        <w:tab/>
      </w:r>
      <w:r>
        <w:tab/>
        <w:t>Thomas Weaver, Mayor</w:t>
      </w:r>
    </w:p>
    <w:p w14:paraId="41026A32" w14:textId="77777777" w:rsidR="00282746" w:rsidRDefault="00282746"/>
    <w:sectPr w:rsidR="002827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46"/>
    <w:rsid w:val="00245409"/>
    <w:rsid w:val="00282746"/>
    <w:rsid w:val="006C2DCA"/>
    <w:rsid w:val="00D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6A1C"/>
  <w15:docId w15:val="{F96AF491-8FDA-410C-A845-21FE8998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West</dc:creator>
  <cp:lastModifiedBy>Jenai Johnson</cp:lastModifiedBy>
  <cp:revision>3</cp:revision>
  <cp:lastPrinted>2023-08-30T20:22:00Z</cp:lastPrinted>
  <dcterms:created xsi:type="dcterms:W3CDTF">2023-08-24T20:15:00Z</dcterms:created>
  <dcterms:modified xsi:type="dcterms:W3CDTF">2023-08-30T20:23:00Z</dcterms:modified>
</cp:coreProperties>
</file>