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ECE" w:rsidRDefault="004F1D96">
      <w:pPr>
        <w:tabs>
          <w:tab w:val="center" w:pos="4680"/>
        </w:tabs>
        <w:jc w:val="both"/>
        <w:rPr>
          <w:b/>
        </w:rPr>
      </w:pPr>
      <w:r>
        <w:fldChar w:fldCharType="begin"/>
      </w:r>
      <w:r>
        <w:instrText xml:space="preserve"> SEQ CHAPTER \h \r 1</w:instrText>
      </w:r>
      <w:r>
        <w:fldChar w:fldCharType="end"/>
      </w:r>
      <w:r>
        <w:rPr>
          <w:b/>
        </w:rPr>
        <w:tab/>
        <w:t>BOROUGH OF CLEMENTON</w:t>
      </w:r>
    </w:p>
    <w:p w:rsidR="00AF4ECE" w:rsidRDefault="00AF4ECE">
      <w:pPr>
        <w:rPr>
          <w:b/>
        </w:rPr>
      </w:pPr>
    </w:p>
    <w:p w:rsidR="00AF4ECE" w:rsidRDefault="004F1D96">
      <w:pPr>
        <w:tabs>
          <w:tab w:val="center" w:pos="4680"/>
        </w:tabs>
        <w:rPr>
          <w:b/>
        </w:rPr>
      </w:pPr>
      <w:r>
        <w:rPr>
          <w:b/>
        </w:rPr>
        <w:tab/>
        <w:t>ORDINANCE NO. 2024-</w:t>
      </w:r>
      <w:r w:rsidR="00DD62DA">
        <w:rPr>
          <w:b/>
        </w:rPr>
        <w:t>12</w:t>
      </w:r>
      <w:bookmarkStart w:id="0" w:name="_GoBack"/>
      <w:bookmarkEnd w:id="0"/>
    </w:p>
    <w:p w:rsidR="00AF4ECE" w:rsidRDefault="00AF4ECE">
      <w:pPr>
        <w:rPr>
          <w:b/>
        </w:rPr>
      </w:pPr>
    </w:p>
    <w:p w:rsidR="00AF4ECE" w:rsidRDefault="004F1D96">
      <w:pPr>
        <w:ind w:left="720" w:right="720"/>
        <w:rPr>
          <w:b/>
        </w:rPr>
      </w:pPr>
      <w:r>
        <w:rPr>
          <w:b/>
        </w:rPr>
        <w:t xml:space="preserve">AN ORDINANCE AUTHORIZING THE ACQUISITION OF CERTAIN REAL PROPERTY, BY GIFT, KNOWN AS BLOCK 147, LOT 4 ON THE TAX MAP OF THE BOROUGH OF CLEMENTON, COUNTY OF CAMDEN, STATE OF NEW JERSEY, PURSUANT TO </w:t>
      </w:r>
      <w:r>
        <w:rPr>
          <w:b/>
          <w:u w:val="single"/>
        </w:rPr>
        <w:t>N.J.S.A.</w:t>
      </w:r>
      <w:r>
        <w:rPr>
          <w:b/>
        </w:rPr>
        <w:t xml:space="preserve"> 40A:12-5(a)(1)</w:t>
      </w:r>
    </w:p>
    <w:p w:rsidR="00AF4ECE" w:rsidRDefault="00AF4ECE"/>
    <w:p w:rsidR="00AF4ECE" w:rsidRDefault="004F1D96">
      <w:pPr>
        <w:spacing w:line="480" w:lineRule="auto"/>
      </w:pPr>
      <w:r>
        <w:tab/>
        <w:t xml:space="preserve">WHEREAS, </w:t>
      </w:r>
      <w:r>
        <w:rPr>
          <w:u w:val="single"/>
        </w:rPr>
        <w:t>N.J.S.A.</w:t>
      </w:r>
      <w:r>
        <w:t xml:space="preserve"> 40A:12-5(a)(1) authorizes a municipality to acquire real property by gift; and</w:t>
      </w:r>
    </w:p>
    <w:p w:rsidR="00AF4ECE" w:rsidRDefault="004F1D96">
      <w:pPr>
        <w:spacing w:line="480" w:lineRule="auto"/>
      </w:pPr>
      <w:r>
        <w:tab/>
        <w:t>WHEREAS, the Governing Body of the Borough of Clementon has determined to accept fee interest rights in certain lands and premises as hereinafter described for public use and purpose.</w:t>
      </w:r>
    </w:p>
    <w:p w:rsidR="00AF4ECE" w:rsidRDefault="004F1D96">
      <w:pPr>
        <w:spacing w:line="480" w:lineRule="auto"/>
      </w:pPr>
      <w:r>
        <w:tab/>
        <w:t>NOW, THEREFORE, BE IT ORDAINED by the Mayor and Council of the Borough of Clementon, County of Camden, State of New Jersey, that the Borough of Clementon acquire by gift certain real property as follows: Block 147, Lot 4 on the Tax Map of the Borough of Clementon.</w:t>
      </w:r>
    </w:p>
    <w:p w:rsidR="00AF4ECE" w:rsidRDefault="004F1D96">
      <w:pPr>
        <w:spacing w:line="480" w:lineRule="auto"/>
      </w:pPr>
      <w:r>
        <w:tab/>
        <w:t>This Ordinance shall take effect immediately upon passage as required by law.</w:t>
      </w:r>
    </w:p>
    <w:p w:rsidR="00AF4ECE" w:rsidRDefault="004F1D96">
      <w:pPr>
        <w:ind w:left="5040" w:hanging="5040"/>
      </w:pPr>
      <w:r>
        <w:t>Attest:</w:t>
      </w:r>
      <w:r>
        <w:tab/>
      </w:r>
      <w:r>
        <w:tab/>
      </w:r>
      <w:r>
        <w:tab/>
      </w:r>
      <w:r>
        <w:tab/>
      </w:r>
      <w:r>
        <w:tab/>
      </w:r>
      <w:r>
        <w:tab/>
      </w:r>
      <w:r>
        <w:tab/>
        <w:t>BOROUGH OF CLEMENTON</w:t>
      </w:r>
    </w:p>
    <w:p w:rsidR="00AF4ECE" w:rsidRDefault="00AF4ECE"/>
    <w:p w:rsidR="00AF4ECE" w:rsidRDefault="00AF4ECE"/>
    <w:p w:rsidR="00AF4ECE" w:rsidRDefault="004F1D96">
      <w:pPr>
        <w:ind w:left="5040" w:hanging="5040"/>
      </w:pPr>
      <w:r>
        <w:t>_____________________________</w:t>
      </w:r>
      <w:r>
        <w:tab/>
        <w:t>___________________________________</w:t>
      </w:r>
    </w:p>
    <w:p w:rsidR="00AF4ECE" w:rsidRDefault="004F1D96">
      <w:pPr>
        <w:ind w:left="5040" w:hanging="5040"/>
      </w:pPr>
      <w:r>
        <w:t>Jenai L. Johnson, Clerk</w:t>
      </w:r>
      <w:r>
        <w:tab/>
        <w:t>Thomas Weaver, Mayor</w:t>
      </w:r>
    </w:p>
    <w:p w:rsidR="00AF4ECE" w:rsidRDefault="00AF4ECE"/>
    <w:p w:rsidR="00AF4ECE" w:rsidRDefault="00AF4ECE"/>
    <w:p w:rsidR="00AF4ECE" w:rsidRDefault="00AF4ECE"/>
    <w:sectPr w:rsidR="00AF4ECE">
      <w:pgSz w:w="12240" w:h="15840"/>
      <w:pgMar w:top="135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evenAndOddHeaders/>
  <w:displayHorizontalDrawingGridEvery w:val="0"/>
  <w:doNotShadeFormData/>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ECE"/>
    <w:rsid w:val="001127E3"/>
    <w:rsid w:val="004F1D96"/>
    <w:rsid w:val="00AF4ECE"/>
    <w:rsid w:val="00DD62DA"/>
    <w:rsid w:val="00F32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F766F"/>
  <w15:docId w15:val="{30BB386E-081E-4294-BE57-D51F2268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Jenai Johnson</cp:lastModifiedBy>
  <cp:revision>2</cp:revision>
  <cp:lastPrinted>2024-08-01T16:37:00Z</cp:lastPrinted>
  <dcterms:created xsi:type="dcterms:W3CDTF">2024-08-21T20:36:00Z</dcterms:created>
  <dcterms:modified xsi:type="dcterms:W3CDTF">2024-08-21T20:36:00Z</dcterms:modified>
</cp:coreProperties>
</file>