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92D" w:rsidRDefault="00E1092D">
      <w:pPr>
        <w:tabs>
          <w:tab w:val="center" w:pos="4680"/>
        </w:tabs>
        <w:jc w:val="both"/>
        <w:rPr>
          <w:b/>
        </w:rPr>
      </w:pPr>
      <w:r>
        <w:fldChar w:fldCharType="begin"/>
      </w:r>
      <w:r>
        <w:instrText xml:space="preserve"> SEQ CHAPTER \h \r 1</w:instrText>
      </w:r>
      <w:r>
        <w:fldChar w:fldCharType="end"/>
      </w:r>
      <w:r>
        <w:rPr>
          <w:b/>
        </w:rPr>
        <w:tab/>
      </w:r>
    </w:p>
    <w:p w:rsidR="00E1092D" w:rsidRDefault="00E1092D">
      <w:pPr>
        <w:tabs>
          <w:tab w:val="center" w:pos="4680"/>
        </w:tabs>
        <w:jc w:val="both"/>
        <w:rPr>
          <w:b/>
        </w:rPr>
      </w:pPr>
    </w:p>
    <w:p w:rsidR="00E1092D" w:rsidRDefault="00E1092D">
      <w:pPr>
        <w:tabs>
          <w:tab w:val="center" w:pos="4680"/>
        </w:tabs>
        <w:jc w:val="both"/>
        <w:rPr>
          <w:b/>
        </w:rPr>
      </w:pPr>
      <w:r>
        <w:rPr>
          <w:b/>
        </w:rPr>
        <w:tab/>
        <w:t>NOTICE OF INTRODUCTION</w:t>
      </w:r>
    </w:p>
    <w:p w:rsidR="00F52E51" w:rsidRDefault="00E1092D" w:rsidP="00E1092D">
      <w:pPr>
        <w:tabs>
          <w:tab w:val="center" w:pos="4680"/>
        </w:tabs>
        <w:jc w:val="both"/>
        <w:rPr>
          <w:b/>
        </w:rPr>
      </w:pPr>
      <w:r>
        <w:rPr>
          <w:b/>
        </w:rPr>
        <w:tab/>
      </w:r>
      <w:r>
        <w:rPr>
          <w:b/>
        </w:rPr>
        <w:t>BOROUGH OF CLEMENTON</w:t>
      </w:r>
    </w:p>
    <w:p w:rsidR="00F52E51" w:rsidRDefault="00E1092D">
      <w:pPr>
        <w:tabs>
          <w:tab w:val="center" w:pos="4680"/>
        </w:tabs>
        <w:rPr>
          <w:b/>
        </w:rPr>
      </w:pPr>
      <w:r>
        <w:rPr>
          <w:b/>
        </w:rPr>
        <w:tab/>
        <w:t>ORDINANCE NO. 2024-16</w:t>
      </w:r>
    </w:p>
    <w:p w:rsidR="00F52E51" w:rsidRDefault="00F52E51">
      <w:pPr>
        <w:rPr>
          <w:b/>
        </w:rPr>
      </w:pPr>
    </w:p>
    <w:p w:rsidR="00F52E51" w:rsidRDefault="00E1092D">
      <w:pPr>
        <w:ind w:left="720" w:right="720"/>
        <w:rPr>
          <w:b/>
        </w:rPr>
      </w:pPr>
      <w:r>
        <w:rPr>
          <w:b/>
        </w:rPr>
        <w:t xml:space="preserve">PURPOSE: </w:t>
      </w:r>
      <w:r>
        <w:rPr>
          <w:b/>
        </w:rPr>
        <w:t xml:space="preserve">AN ORDINANCE AUTHORIZING THE PRIVATE SALE OF MUNICIPAL-OWNED REAL PROPERTY PURSUANT TO </w:t>
      </w:r>
      <w:r>
        <w:rPr>
          <w:b/>
          <w:u w:val="single"/>
        </w:rPr>
        <w:t>N.J.S.A.</w:t>
      </w:r>
      <w:r>
        <w:rPr>
          <w:b/>
        </w:rPr>
        <w:t xml:space="preserve"> 40A:12-13(b)(5)</w:t>
      </w:r>
    </w:p>
    <w:p w:rsidR="00F52E51" w:rsidRDefault="00F52E51">
      <w:pPr>
        <w:rPr>
          <w:b/>
        </w:rPr>
      </w:pPr>
    </w:p>
    <w:p w:rsidR="00F52E51" w:rsidRDefault="00E1092D" w:rsidP="00E1092D">
      <w:pPr>
        <w:spacing w:line="480" w:lineRule="auto"/>
      </w:pPr>
      <w:r>
        <w:tab/>
        <w:t>T</w:t>
      </w:r>
      <w:bookmarkStart w:id="0" w:name="_GoBack"/>
      <w:bookmarkEnd w:id="0"/>
      <w:r>
        <w:t>he</w:t>
      </w:r>
      <w:r>
        <w:t xml:space="preserve"> Borough of Clementon is the owner of certain real </w:t>
      </w:r>
      <w:r>
        <w:t xml:space="preserve">property within the Borough, more particularly known as Block 127, Lot 1, with frontage on White Horse Road, as identified on the Tax Map of the Borough of Clementon. It is the intent of the Borough of Clementon to sell the Borough owned property, located at Block 127, Lot 1 </w:t>
      </w:r>
      <w:r>
        <w:t xml:space="preserve">to Kevin Garretson, Sr. pursuant to </w:t>
      </w:r>
      <w:r>
        <w:rPr>
          <w:u w:val="single"/>
        </w:rPr>
        <w:t>N.J.S.A.</w:t>
      </w:r>
      <w:r>
        <w:t xml:space="preserve"> 40A:12-13(b)(5) for the sum of $1,000.00.</w:t>
      </w:r>
    </w:p>
    <w:p w:rsidR="00E1092D" w:rsidRDefault="00E1092D" w:rsidP="00E1092D"/>
    <w:p w:rsidR="00E1092D" w:rsidRDefault="00E1092D" w:rsidP="00E1092D">
      <w:pPr>
        <w:rPr>
          <w:rFonts w:ascii="Cambria" w:hAnsi="Cambria"/>
          <w:sz w:val="20"/>
        </w:rPr>
      </w:pPr>
      <w:r>
        <w:rPr>
          <w:rFonts w:ascii="Cambria" w:hAnsi="Cambria"/>
          <w:sz w:val="20"/>
        </w:rPr>
        <w:t>Notice is hereby given that Ordinance 2024-</w:t>
      </w:r>
      <w:r>
        <w:rPr>
          <w:rFonts w:ascii="Cambria" w:hAnsi="Cambria"/>
          <w:sz w:val="20"/>
        </w:rPr>
        <w:t xml:space="preserve">16 </w:t>
      </w:r>
      <w:r>
        <w:rPr>
          <w:rFonts w:ascii="Cambria" w:hAnsi="Cambria"/>
          <w:sz w:val="20"/>
        </w:rPr>
        <w:t xml:space="preserve">was introduced and passed on first reading at a Meeting of the Borough Council of the Borough of Clementon, County of Camden, State of New Jersey, held on </w:t>
      </w:r>
      <w:r>
        <w:rPr>
          <w:rFonts w:ascii="Cambria" w:hAnsi="Cambria"/>
          <w:sz w:val="20"/>
        </w:rPr>
        <w:t>August 20</w:t>
      </w:r>
      <w:r>
        <w:rPr>
          <w:rFonts w:ascii="Cambria" w:hAnsi="Cambria"/>
          <w:sz w:val="20"/>
        </w:rPr>
        <w:t xml:space="preserve">, 2024. The Ordinance will be considered for final passage after a public hearing, as prescribed by law, at a regularly scheduled public meeting of the Borough Council of the Borough of Clementon to be held on </w:t>
      </w:r>
      <w:r>
        <w:rPr>
          <w:rFonts w:ascii="Cambria" w:hAnsi="Cambria"/>
          <w:sz w:val="20"/>
        </w:rPr>
        <w:t>September 3</w:t>
      </w:r>
      <w:r>
        <w:rPr>
          <w:rFonts w:ascii="Cambria" w:hAnsi="Cambria"/>
          <w:sz w:val="20"/>
        </w:rPr>
        <w:t>, 2024 at 7:00PM, or as soon thereafter as the matter is reached.</w:t>
      </w:r>
    </w:p>
    <w:p w:rsidR="00E1092D" w:rsidRDefault="00E1092D" w:rsidP="00E1092D">
      <w:pPr>
        <w:rPr>
          <w:rFonts w:ascii="Cambria" w:hAnsi="Cambria"/>
          <w:sz w:val="20"/>
        </w:rPr>
      </w:pPr>
      <w:r>
        <w:rPr>
          <w:rFonts w:ascii="Cambria" w:hAnsi="Cambria"/>
          <w:sz w:val="20"/>
        </w:rPr>
        <w:t>Copies of the full ordinance may be obtained at no cost at the Office of the Municipal Clerk during normal business hours for the week prior to the public hearing.</w:t>
      </w:r>
    </w:p>
    <w:p w:rsidR="00E1092D" w:rsidRDefault="00E1092D" w:rsidP="00E1092D">
      <w:pPr>
        <w:rPr>
          <w:rFonts w:ascii="Cambria" w:hAnsi="Cambria"/>
          <w:sz w:val="20"/>
        </w:rPr>
      </w:pPr>
      <w:r>
        <w:rPr>
          <w:rFonts w:ascii="Cambria" w:hAnsi="Cambria"/>
          <w:sz w:val="20"/>
        </w:rPr>
        <w:t>Jenai Johnson</w:t>
      </w:r>
    </w:p>
    <w:p w:rsidR="00E1092D" w:rsidRDefault="00E1092D" w:rsidP="00E1092D">
      <w:pPr>
        <w:spacing w:line="480" w:lineRule="auto"/>
        <w:jc w:val="both"/>
      </w:pPr>
      <w:r>
        <w:rPr>
          <w:rFonts w:ascii="Cambria" w:hAnsi="Cambria"/>
          <w:sz w:val="20"/>
        </w:rPr>
        <w:t>Municipal Clerk/Administrator</w:t>
      </w:r>
    </w:p>
    <w:p w:rsidR="00164AF3" w:rsidRDefault="00164AF3" w:rsidP="00E1092D">
      <w:pPr>
        <w:spacing w:line="480" w:lineRule="auto"/>
      </w:pPr>
    </w:p>
    <w:p w:rsidR="00164AF3" w:rsidRDefault="00164AF3"/>
    <w:p w:rsidR="00F52E51" w:rsidRDefault="00F52E51"/>
    <w:sectPr w:rsidR="00F52E5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evenAndOddHeaders/>
  <w:displayHorizontalDrawingGridEvery w:val="0"/>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51"/>
    <w:rsid w:val="00143C1F"/>
    <w:rsid w:val="00164AF3"/>
    <w:rsid w:val="00CE5A25"/>
    <w:rsid w:val="00E1092D"/>
    <w:rsid w:val="00F52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81151"/>
  <w15:docId w15:val="{6515AC5A-16B3-40D9-B7BA-2C960DDF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Jenai Johnson</cp:lastModifiedBy>
  <cp:revision>3</cp:revision>
  <cp:lastPrinted>2024-08-21T20:16:00Z</cp:lastPrinted>
  <dcterms:created xsi:type="dcterms:W3CDTF">2024-08-21T19:24:00Z</dcterms:created>
  <dcterms:modified xsi:type="dcterms:W3CDTF">2024-08-21T20:16:00Z</dcterms:modified>
</cp:coreProperties>
</file>