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14691" w14:textId="19150133" w:rsidR="00B0091A" w:rsidRDefault="002A3517" w:rsidP="002A35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NOTICE OF </w:t>
      </w:r>
      <w:r w:rsidR="00437528">
        <w:rPr>
          <w:rFonts w:ascii="Times New Roman" w:hAnsi="Times New Roman" w:cs="Times New Roman"/>
          <w:b/>
          <w:bCs/>
          <w:sz w:val="24"/>
          <w:szCs w:val="24"/>
        </w:rPr>
        <w:t>ACTIONS TAKEN</w:t>
      </w:r>
      <w:r w:rsidR="00584A67">
        <w:rPr>
          <w:rFonts w:ascii="Times New Roman" w:hAnsi="Times New Roman" w:cs="Times New Roman"/>
          <w:b/>
          <w:bCs/>
          <w:sz w:val="24"/>
          <w:szCs w:val="24"/>
        </w:rPr>
        <w:t xml:space="preserve"> BY</w:t>
      </w:r>
    </w:p>
    <w:p w14:paraId="15A2D931" w14:textId="2EFECD62" w:rsidR="00584A67" w:rsidRDefault="00437528" w:rsidP="002A35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BOROUGH OF CLEMENTON</w:t>
      </w:r>
      <w:r w:rsidR="00584A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PLANNING/</w:t>
      </w:r>
      <w:r w:rsidR="00584A67">
        <w:rPr>
          <w:rFonts w:ascii="Times New Roman" w:hAnsi="Times New Roman" w:cs="Times New Roman"/>
          <w:b/>
          <w:bCs/>
          <w:sz w:val="24"/>
          <w:szCs w:val="24"/>
        </w:rPr>
        <w:t>ZONING BOARD</w:t>
      </w:r>
    </w:p>
    <w:p w14:paraId="04FF296D" w14:textId="4BE4FF28" w:rsidR="002A3517" w:rsidRDefault="002A3517" w:rsidP="002A35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DC509" w14:textId="4BD588EF" w:rsidR="00437528" w:rsidRDefault="00111F86" w:rsidP="002A351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2570B3">
        <w:rPr>
          <w:rFonts w:ascii="Times New Roman" w:hAnsi="Times New Roman" w:cs="Times New Roman"/>
          <w:b/>
          <w:sz w:val="24"/>
          <w:szCs w:val="24"/>
        </w:rPr>
        <w:t xml:space="preserve">PLEASE </w:t>
      </w:r>
      <w:r w:rsidR="00584A67" w:rsidRPr="002570B3">
        <w:rPr>
          <w:rFonts w:ascii="Times New Roman" w:hAnsi="Times New Roman" w:cs="Times New Roman"/>
          <w:b/>
          <w:sz w:val="24"/>
          <w:szCs w:val="24"/>
        </w:rPr>
        <w:t>TAKE NOTICE</w:t>
      </w:r>
      <w:r w:rsidR="00584A67">
        <w:rPr>
          <w:rFonts w:ascii="Times New Roman" w:hAnsi="Times New Roman" w:cs="Times New Roman"/>
          <w:sz w:val="24"/>
          <w:szCs w:val="24"/>
        </w:rPr>
        <w:t xml:space="preserve">, that on </w:t>
      </w:r>
      <w:r>
        <w:rPr>
          <w:rFonts w:ascii="Times New Roman" w:hAnsi="Times New Roman" w:cs="Times New Roman"/>
          <w:sz w:val="24"/>
          <w:szCs w:val="24"/>
        </w:rPr>
        <w:t>July 9</w:t>
      </w:r>
      <w:r w:rsidR="00080B3E">
        <w:rPr>
          <w:rFonts w:ascii="Times New Roman" w:hAnsi="Times New Roman" w:cs="Times New Roman"/>
          <w:sz w:val="24"/>
          <w:szCs w:val="24"/>
        </w:rPr>
        <w:t>, 2026</w:t>
      </w:r>
      <w:r w:rsidR="00584A67">
        <w:rPr>
          <w:rFonts w:ascii="Times New Roman" w:hAnsi="Times New Roman" w:cs="Times New Roman"/>
          <w:sz w:val="24"/>
          <w:szCs w:val="24"/>
        </w:rPr>
        <w:t xml:space="preserve">, the </w:t>
      </w:r>
      <w:r w:rsidR="00437528">
        <w:rPr>
          <w:rFonts w:ascii="Times New Roman" w:hAnsi="Times New Roman" w:cs="Times New Roman"/>
          <w:sz w:val="24"/>
          <w:szCs w:val="24"/>
        </w:rPr>
        <w:t>Planning/</w:t>
      </w:r>
      <w:r w:rsidR="00584A67">
        <w:rPr>
          <w:rFonts w:ascii="Times New Roman" w:hAnsi="Times New Roman" w:cs="Times New Roman"/>
          <w:sz w:val="24"/>
          <w:szCs w:val="24"/>
        </w:rPr>
        <w:t xml:space="preserve">Zoning Board of the </w:t>
      </w:r>
      <w:r w:rsidR="00437528">
        <w:rPr>
          <w:rFonts w:ascii="Times New Roman" w:hAnsi="Times New Roman" w:cs="Times New Roman"/>
          <w:sz w:val="24"/>
          <w:szCs w:val="24"/>
        </w:rPr>
        <w:t>Borough of Clementon</w:t>
      </w:r>
      <w:r w:rsidR="00584A67">
        <w:rPr>
          <w:rFonts w:ascii="Times New Roman" w:hAnsi="Times New Roman" w:cs="Times New Roman"/>
          <w:sz w:val="24"/>
          <w:szCs w:val="24"/>
        </w:rPr>
        <w:t xml:space="preserve"> </w:t>
      </w:r>
      <w:r w:rsidR="00437528">
        <w:rPr>
          <w:rFonts w:ascii="Times New Roman" w:hAnsi="Times New Roman" w:cs="Times New Roman"/>
          <w:sz w:val="24"/>
          <w:szCs w:val="24"/>
        </w:rPr>
        <w:t>took the following actions:</w:t>
      </w:r>
    </w:p>
    <w:p w14:paraId="0083534E" w14:textId="203EEC54" w:rsidR="00F61DD5" w:rsidRDefault="00071725" w:rsidP="005B1B09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61DD5">
        <w:rPr>
          <w:rFonts w:ascii="Times New Roman" w:hAnsi="Times New Roman" w:cs="Times New Roman"/>
          <w:sz w:val="24"/>
          <w:szCs w:val="24"/>
        </w:rPr>
        <w:t>G</w:t>
      </w:r>
      <w:r w:rsidR="00584A67" w:rsidRPr="00F61DD5">
        <w:rPr>
          <w:rFonts w:ascii="Times New Roman" w:hAnsi="Times New Roman" w:cs="Times New Roman"/>
          <w:sz w:val="24"/>
          <w:szCs w:val="24"/>
        </w:rPr>
        <w:t xml:space="preserve">ranted a </w:t>
      </w:r>
      <w:r w:rsidRPr="00F61DD5">
        <w:rPr>
          <w:rFonts w:ascii="Times New Roman" w:hAnsi="Times New Roman" w:cs="Times New Roman"/>
          <w:sz w:val="24"/>
          <w:szCs w:val="24"/>
        </w:rPr>
        <w:t>bulk</w:t>
      </w:r>
      <w:r w:rsidR="00584A67" w:rsidRPr="00F61DD5">
        <w:rPr>
          <w:rFonts w:ascii="Times New Roman" w:hAnsi="Times New Roman" w:cs="Times New Roman"/>
          <w:sz w:val="24"/>
          <w:szCs w:val="24"/>
        </w:rPr>
        <w:t xml:space="preserve"> variance to the</w:t>
      </w:r>
      <w:r w:rsidR="00F61DD5">
        <w:rPr>
          <w:rFonts w:ascii="Times New Roman" w:hAnsi="Times New Roman" w:cs="Times New Roman"/>
          <w:sz w:val="24"/>
          <w:szCs w:val="24"/>
        </w:rPr>
        <w:t xml:space="preserve"> Ollie’s Bargain Outlet</w:t>
      </w:r>
      <w:r w:rsidR="00111F86">
        <w:rPr>
          <w:rFonts w:ascii="Times New Roman" w:hAnsi="Times New Roman" w:cs="Times New Roman"/>
          <w:sz w:val="24"/>
          <w:szCs w:val="24"/>
        </w:rPr>
        <w:t xml:space="preserve"> located at the</w:t>
      </w:r>
      <w:r w:rsidR="00584A67" w:rsidRPr="00F61DD5">
        <w:rPr>
          <w:rFonts w:ascii="Times New Roman" w:hAnsi="Times New Roman" w:cs="Times New Roman"/>
          <w:sz w:val="24"/>
          <w:szCs w:val="24"/>
        </w:rPr>
        <w:t xml:space="preserve"> property known as </w:t>
      </w:r>
      <w:r w:rsidRPr="00F61DD5">
        <w:rPr>
          <w:rFonts w:ascii="Times New Roman" w:hAnsi="Times New Roman" w:cs="Times New Roman"/>
          <w:sz w:val="24"/>
          <w:szCs w:val="24"/>
        </w:rPr>
        <w:t>165 White Horse Pike</w:t>
      </w:r>
      <w:r w:rsidR="00D00F88" w:rsidRPr="00F61DD5">
        <w:rPr>
          <w:rFonts w:ascii="Times New Roman" w:hAnsi="Times New Roman" w:cs="Times New Roman"/>
          <w:sz w:val="24"/>
          <w:szCs w:val="24"/>
        </w:rPr>
        <w:t xml:space="preserve">, </w:t>
      </w:r>
      <w:r w:rsidRPr="00F61DD5">
        <w:rPr>
          <w:rFonts w:ascii="Times New Roman" w:hAnsi="Times New Roman" w:cs="Times New Roman"/>
          <w:sz w:val="24"/>
          <w:szCs w:val="24"/>
        </w:rPr>
        <w:t>Clementon</w:t>
      </w:r>
      <w:r w:rsidR="00D00F88" w:rsidRPr="00F61DD5">
        <w:rPr>
          <w:rFonts w:ascii="Times New Roman" w:hAnsi="Times New Roman" w:cs="Times New Roman"/>
          <w:sz w:val="24"/>
          <w:szCs w:val="24"/>
        </w:rPr>
        <w:t>, New Jersey 080</w:t>
      </w:r>
      <w:r w:rsidRPr="00F61DD5">
        <w:rPr>
          <w:rFonts w:ascii="Times New Roman" w:hAnsi="Times New Roman" w:cs="Times New Roman"/>
          <w:sz w:val="24"/>
          <w:szCs w:val="24"/>
        </w:rPr>
        <w:t>21</w:t>
      </w:r>
      <w:r w:rsidR="00D00F88" w:rsidRPr="00F61DD5">
        <w:rPr>
          <w:rFonts w:ascii="Times New Roman" w:hAnsi="Times New Roman" w:cs="Times New Roman"/>
          <w:sz w:val="24"/>
          <w:szCs w:val="24"/>
        </w:rPr>
        <w:t xml:space="preserve">, Block </w:t>
      </w:r>
      <w:r w:rsidRPr="00F61DD5">
        <w:rPr>
          <w:rFonts w:ascii="Times New Roman" w:hAnsi="Times New Roman" w:cs="Times New Roman"/>
          <w:sz w:val="24"/>
          <w:szCs w:val="24"/>
        </w:rPr>
        <w:t>158</w:t>
      </w:r>
      <w:r w:rsidR="00D00F88" w:rsidRPr="00F61DD5">
        <w:rPr>
          <w:rFonts w:ascii="Times New Roman" w:hAnsi="Times New Roman" w:cs="Times New Roman"/>
          <w:sz w:val="24"/>
          <w:szCs w:val="24"/>
        </w:rPr>
        <w:t xml:space="preserve">, Lot </w:t>
      </w:r>
      <w:r w:rsidRPr="00F61DD5">
        <w:rPr>
          <w:rFonts w:ascii="Times New Roman" w:hAnsi="Times New Roman" w:cs="Times New Roman"/>
          <w:sz w:val="24"/>
          <w:szCs w:val="24"/>
        </w:rPr>
        <w:t>24</w:t>
      </w:r>
      <w:r w:rsidR="00584A67" w:rsidRPr="00F61DD5">
        <w:rPr>
          <w:rFonts w:ascii="Times New Roman" w:hAnsi="Times New Roman" w:cs="Times New Roman"/>
          <w:sz w:val="24"/>
          <w:szCs w:val="24"/>
        </w:rPr>
        <w:t xml:space="preserve">, </w:t>
      </w:r>
      <w:r w:rsidRPr="00F61DD5">
        <w:rPr>
          <w:rFonts w:ascii="Times New Roman" w:hAnsi="Times New Roman" w:cs="Times New Roman"/>
          <w:sz w:val="24"/>
          <w:szCs w:val="24"/>
        </w:rPr>
        <w:t>allow</w:t>
      </w:r>
      <w:r w:rsidR="00111F86">
        <w:rPr>
          <w:rFonts w:ascii="Times New Roman" w:hAnsi="Times New Roman" w:cs="Times New Roman"/>
          <w:sz w:val="24"/>
          <w:szCs w:val="24"/>
        </w:rPr>
        <w:t>ing</w:t>
      </w:r>
      <w:r w:rsidRPr="00F61DD5">
        <w:rPr>
          <w:rFonts w:ascii="Times New Roman" w:hAnsi="Times New Roman" w:cs="Times New Roman"/>
          <w:sz w:val="24"/>
          <w:szCs w:val="24"/>
        </w:rPr>
        <w:t xml:space="preserve"> a façade sign of 250 square feet</w:t>
      </w:r>
      <w:r w:rsidR="00111F86">
        <w:rPr>
          <w:rFonts w:ascii="Times New Roman" w:hAnsi="Times New Roman" w:cs="Times New Roman"/>
          <w:sz w:val="24"/>
          <w:szCs w:val="24"/>
        </w:rPr>
        <w:t xml:space="preserve">. </w:t>
      </w:r>
      <w:r w:rsidR="00091E4B" w:rsidRPr="00F61D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FD14AE" w14:textId="100F199A" w:rsidR="00111F86" w:rsidRDefault="00111F86" w:rsidP="00111F86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55D9E0" w14:textId="6FCDA476" w:rsidR="00111F86" w:rsidRDefault="00111F86" w:rsidP="00111F86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motion was made a duly seconded. Roll call was unanimous in approval.</w:t>
      </w:r>
    </w:p>
    <w:p w14:paraId="6CF6496D" w14:textId="77777777" w:rsidR="00111F86" w:rsidRDefault="00111F86" w:rsidP="00111F86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CC468E" w14:textId="17097131" w:rsidR="002A3517" w:rsidRDefault="00584A67" w:rsidP="00584A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copy of the</w:t>
      </w:r>
      <w:r w:rsidR="00437528">
        <w:rPr>
          <w:rFonts w:ascii="Times New Roman" w:hAnsi="Times New Roman" w:cs="Times New Roman"/>
          <w:sz w:val="24"/>
          <w:szCs w:val="24"/>
        </w:rPr>
        <w:t xml:space="preserve"> Memorializing </w:t>
      </w:r>
      <w:r>
        <w:rPr>
          <w:rFonts w:ascii="Times New Roman" w:hAnsi="Times New Roman" w:cs="Times New Roman"/>
          <w:sz w:val="24"/>
          <w:szCs w:val="24"/>
        </w:rPr>
        <w:t>Resolution</w:t>
      </w:r>
      <w:r w:rsidR="000F33FF">
        <w:rPr>
          <w:rFonts w:ascii="Times New Roman" w:hAnsi="Times New Roman" w:cs="Times New Roman"/>
          <w:sz w:val="24"/>
          <w:szCs w:val="24"/>
        </w:rPr>
        <w:t xml:space="preserve"> is</w:t>
      </w:r>
      <w:r>
        <w:rPr>
          <w:rFonts w:ascii="Times New Roman" w:hAnsi="Times New Roman" w:cs="Times New Roman"/>
          <w:sz w:val="24"/>
          <w:szCs w:val="24"/>
        </w:rPr>
        <w:t xml:space="preserve"> available at the municipal offices during normal business hours.</w:t>
      </w:r>
      <w:r w:rsidR="002A35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482730" w14:textId="4B1433BB" w:rsidR="00071725" w:rsidRDefault="00071725" w:rsidP="00584A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61E29B" w14:textId="77777777" w:rsidR="00071725" w:rsidRDefault="00071725" w:rsidP="0007172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 West</w:t>
      </w:r>
    </w:p>
    <w:p w14:paraId="71EC8914" w14:textId="3E0AAA79" w:rsidR="00071725" w:rsidRDefault="00071725" w:rsidP="00584A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Planning/Zoning Board Secretary</w:t>
      </w:r>
    </w:p>
    <w:p w14:paraId="3A3AC3A4" w14:textId="7B3D7242" w:rsidR="00071725" w:rsidRPr="002A3517" w:rsidRDefault="00071725" w:rsidP="00584A6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Dated: August 17, 2026</w:t>
      </w:r>
    </w:p>
    <w:sectPr w:rsidR="00071725" w:rsidRPr="002A35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14FFF6" w14:textId="77777777" w:rsidR="00F77DE6" w:rsidRDefault="00F77DE6" w:rsidP="003B6993">
      <w:pPr>
        <w:spacing w:after="0" w:line="240" w:lineRule="auto"/>
      </w:pPr>
      <w:r>
        <w:separator/>
      </w:r>
    </w:p>
  </w:endnote>
  <w:endnote w:type="continuationSeparator" w:id="0">
    <w:p w14:paraId="70A39C3D" w14:textId="77777777" w:rsidR="00F77DE6" w:rsidRDefault="00F77DE6" w:rsidP="003B69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A4CE1" w14:textId="77777777" w:rsidR="003B6993" w:rsidRDefault="003B699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BDC68A" w14:textId="2487F9F9" w:rsidR="003B6993" w:rsidRPr="003B6993" w:rsidRDefault="00445CA8" w:rsidP="003B6993">
    <w:pPr>
      <w:pStyle w:val="Footer"/>
    </w:pPr>
    <w:r w:rsidRPr="00445CA8">
      <w:rPr>
        <w:noProof/>
        <w:vanish/>
        <w:sz w:val="16"/>
      </w:rPr>
      <w:t>{</w:t>
    </w:r>
    <w:r w:rsidRPr="00445CA8">
      <w:rPr>
        <w:noProof/>
        <w:sz w:val="16"/>
      </w:rPr>
      <w:t>01073385-2</w:t>
    </w:r>
    <w:r w:rsidRPr="00445CA8">
      <w:rPr>
        <w:noProof/>
        <w:vanish/>
        <w:sz w:val="16"/>
      </w:rPr>
      <w:t>}</w:t>
    </w:r>
    <w:r w:rsidR="003B6993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3AA8C" w14:textId="77777777" w:rsidR="003B6993" w:rsidRDefault="003B69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4DB74" w14:textId="77777777" w:rsidR="00F77DE6" w:rsidRDefault="00F77DE6" w:rsidP="003B6993">
      <w:pPr>
        <w:spacing w:after="0"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2FD95795" w14:textId="77777777" w:rsidR="00F77DE6" w:rsidRDefault="00F77DE6" w:rsidP="003B69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9FC8A0" w14:textId="77777777" w:rsidR="003B6993" w:rsidRDefault="003B69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E3BDD" w14:textId="77777777" w:rsidR="003B6993" w:rsidRDefault="003B69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3D1BD" w14:textId="77777777" w:rsidR="003B6993" w:rsidRDefault="003B69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AE2714"/>
    <w:multiLevelType w:val="hybridMultilevel"/>
    <w:tmpl w:val="686C9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517"/>
    <w:rsid w:val="00071725"/>
    <w:rsid w:val="00080B3E"/>
    <w:rsid w:val="00091E4B"/>
    <w:rsid w:val="000F33FF"/>
    <w:rsid w:val="00111F86"/>
    <w:rsid w:val="002570B3"/>
    <w:rsid w:val="002A3517"/>
    <w:rsid w:val="003201F0"/>
    <w:rsid w:val="003B6993"/>
    <w:rsid w:val="00437528"/>
    <w:rsid w:val="00445CA8"/>
    <w:rsid w:val="00584A67"/>
    <w:rsid w:val="005B1B09"/>
    <w:rsid w:val="00735053"/>
    <w:rsid w:val="00910549"/>
    <w:rsid w:val="009A32E1"/>
    <w:rsid w:val="00B0091A"/>
    <w:rsid w:val="00D00F88"/>
    <w:rsid w:val="00D1015E"/>
    <w:rsid w:val="00E255A4"/>
    <w:rsid w:val="00EC7B82"/>
    <w:rsid w:val="00F61DD5"/>
    <w:rsid w:val="00F7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A3268"/>
  <w15:chartTrackingRefBased/>
  <w15:docId w15:val="{C46C4DD7-59E1-4BD9-8791-17BAD6838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993"/>
  </w:style>
  <w:style w:type="paragraph" w:styleId="Footer">
    <w:name w:val="footer"/>
    <w:basedOn w:val="Normal"/>
    <w:link w:val="FooterChar"/>
    <w:uiPriority w:val="99"/>
    <w:unhideWhenUsed/>
    <w:rsid w:val="003B69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993"/>
  </w:style>
  <w:style w:type="paragraph" w:styleId="ListParagraph">
    <w:name w:val="List Paragraph"/>
    <w:basedOn w:val="Normal"/>
    <w:uiPriority w:val="34"/>
    <w:qFormat/>
    <w:rsid w:val="00437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549</Characters>
  <Application>Microsoft Office Word</Application>
  <DocSecurity>0</DocSecurity>
  <PresentationFormat/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Action Taken to PUBLISH  (01073385.DOCX;2)</vt:lpstr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Action Taken to PUBLISH  (01073385.DOCX;2)</dc:title>
  <dc:subject>01073385-2</dc:subject>
  <dc:creator>Michelle Corsa</dc:creator>
  <cp:keywords/>
  <dc:description/>
  <cp:lastModifiedBy>Jenai Johnson</cp:lastModifiedBy>
  <cp:revision>2</cp:revision>
  <cp:lastPrinted>2021-12-17T16:11:00Z</cp:lastPrinted>
  <dcterms:created xsi:type="dcterms:W3CDTF">2026-08-17T17:08:00Z</dcterms:created>
  <dcterms:modified xsi:type="dcterms:W3CDTF">2026-08-17T17:08:00Z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dDocumentId">
    <vt:lpwstr>4889-5640-4140</vt:lpwstr>
  </property>
</Properties>
</file>